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D0" w:rsidRPr="002765C5" w:rsidRDefault="00A17AD0" w:rsidP="002765C5">
      <w:pPr>
        <w:pStyle w:val="Titolo2"/>
        <w:pBdr>
          <w:bottom w:val="dotted" w:sz="4" w:space="0" w:color="6C6F70"/>
        </w:pBdr>
        <w:shd w:val="clear" w:color="auto" w:fill="FFFFFF"/>
        <w:spacing w:after="120"/>
        <w:rPr>
          <w:rFonts w:ascii="Tahoma" w:hAnsi="Tahoma" w:cs="Tahoma"/>
          <w:color w:val="AF292E"/>
          <w:sz w:val="20"/>
        </w:rPr>
      </w:pPr>
      <w:r w:rsidRPr="002765C5">
        <w:rPr>
          <w:rFonts w:ascii="Tahoma" w:hAnsi="Tahoma" w:cs="Tahoma"/>
          <w:b/>
          <w:bCs/>
          <w:color w:val="AF292E"/>
          <w:sz w:val="20"/>
        </w:rPr>
        <w:t>Fornitura di materiale di medicazione tradizionale e servizi connessi per le Aziende del Servizio Sanitario della Regione Piemonte e per l'AUSL Valle d'Aosta (gara 112-2017)</w:t>
      </w:r>
    </w:p>
    <w:p w:rsidR="00A17AD0" w:rsidRPr="002765C5" w:rsidRDefault="00A17AD0" w:rsidP="002765C5">
      <w:pPr>
        <w:pStyle w:val="Titolo4"/>
        <w:shd w:val="clear" w:color="auto" w:fill="FFFFFF"/>
        <w:spacing w:before="60"/>
        <w:rPr>
          <w:rFonts w:ascii="Tahoma" w:hAnsi="Tahoma" w:cs="Tahoma"/>
          <w:color w:val="BF0000"/>
          <w:sz w:val="20"/>
          <w:szCs w:val="20"/>
        </w:rPr>
      </w:pPr>
      <w:r w:rsidRPr="002765C5">
        <w:rPr>
          <w:rFonts w:ascii="Tahoma" w:hAnsi="Tahoma" w:cs="Tahoma"/>
          <w:color w:val="BF0000"/>
          <w:sz w:val="20"/>
          <w:szCs w:val="20"/>
        </w:rPr>
        <w:t>Fornitura di materiale di medicazione tradizionale e servizi connessi per le Aziende del Servizio Sanitario della Regione Piemonte e per l'AUSL Valle d'Aosta (gara 112-2017)</w:t>
      </w: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 xml:space="preserve">In data 5/04/2019, a seguito dell'espletamento di procedura di gara, sono state sottoscritte le convenzioni per la fornitura di medicazioni tradizionali </w:t>
      </w:r>
      <w:proofErr w:type="spellStart"/>
      <w:r w:rsidRPr="002765C5">
        <w:rPr>
          <w:rFonts w:ascii="Tahoma" w:hAnsi="Tahoma" w:cs="Tahoma"/>
          <w:color w:val="000000"/>
          <w:sz w:val="20"/>
          <w:szCs w:val="20"/>
        </w:rPr>
        <w:t>nonchè</w:t>
      </w:r>
      <w:proofErr w:type="spellEnd"/>
      <w:r w:rsidRPr="002765C5">
        <w:rPr>
          <w:rFonts w:ascii="Tahoma" w:hAnsi="Tahoma" w:cs="Tahoma"/>
          <w:color w:val="000000"/>
          <w:sz w:val="20"/>
          <w:szCs w:val="20"/>
        </w:rPr>
        <w:t xml:space="preserve"> per la prestazione dei servizi connessi in favore delle Aziende del Servizio Sanitario della regione Piemonte e per l'AUSL Valle d'Aosta.</w:t>
      </w:r>
      <w:r w:rsidRPr="002765C5">
        <w:rPr>
          <w:rFonts w:ascii="Tahoma" w:hAnsi="Tahoma" w:cs="Tahoma"/>
          <w:color w:val="000000"/>
          <w:sz w:val="20"/>
          <w:szCs w:val="20"/>
        </w:rPr>
        <w:br/>
        <w:t xml:space="preserve">I lotti 51-63-64 non sono stati aggiudicati </w:t>
      </w:r>
      <w:proofErr w:type="spellStart"/>
      <w:r w:rsidRPr="002765C5">
        <w:rPr>
          <w:rFonts w:ascii="Tahoma" w:hAnsi="Tahoma" w:cs="Tahoma"/>
          <w:color w:val="000000"/>
          <w:sz w:val="20"/>
          <w:szCs w:val="20"/>
        </w:rPr>
        <w:t>poichè</w:t>
      </w:r>
      <w:proofErr w:type="spellEnd"/>
      <w:r w:rsidRPr="002765C5">
        <w:rPr>
          <w:rFonts w:ascii="Tahoma" w:hAnsi="Tahoma" w:cs="Tahoma"/>
          <w:color w:val="000000"/>
          <w:sz w:val="20"/>
          <w:szCs w:val="20"/>
        </w:rPr>
        <w:t xml:space="preserve"> deserti.</w:t>
      </w:r>
      <w:r w:rsidRPr="002765C5">
        <w:rPr>
          <w:rFonts w:ascii="Tahoma" w:hAnsi="Tahoma" w:cs="Tahoma"/>
          <w:color w:val="000000"/>
          <w:sz w:val="20"/>
          <w:szCs w:val="20"/>
        </w:rPr>
        <w:br/>
        <w:t>In relazione ai lotti 26-38-47</w:t>
      </w:r>
      <w:r w:rsidRPr="002765C5">
        <w:rPr>
          <w:rStyle w:val="Enfasigrassetto"/>
          <w:rFonts w:ascii="Tahoma" w:hAnsi="Tahoma" w:cs="Tahoma"/>
          <w:color w:val="000000"/>
          <w:sz w:val="20"/>
          <w:szCs w:val="20"/>
        </w:rPr>
        <w:t> </w:t>
      </w:r>
      <w:r w:rsidRPr="002765C5">
        <w:rPr>
          <w:rFonts w:ascii="Tahoma" w:hAnsi="Tahoma" w:cs="Tahoma"/>
          <w:color w:val="000000"/>
          <w:sz w:val="20"/>
          <w:szCs w:val="20"/>
        </w:rPr>
        <w:t>la sottoscrizione delle convenzioni è rinviata a data da destinarsi.</w:t>
      </w:r>
      <w:r w:rsidRPr="002765C5">
        <w:rPr>
          <w:rFonts w:ascii="Tahoma" w:hAnsi="Tahoma" w:cs="Tahoma"/>
          <w:b/>
          <w:bCs/>
          <w:color w:val="000000"/>
          <w:sz w:val="20"/>
          <w:szCs w:val="20"/>
        </w:rPr>
        <w:br/>
      </w:r>
      <w:r w:rsidRPr="002765C5">
        <w:rPr>
          <w:rFonts w:ascii="Tahoma" w:hAnsi="Tahoma" w:cs="Tahoma"/>
          <w:color w:val="000000"/>
          <w:sz w:val="20"/>
          <w:szCs w:val="20"/>
        </w:rPr>
        <w:t>In data 21/06/2019 è stata sottoscritta la convenzione relativa al lotto 26.</w:t>
      </w:r>
      <w:r w:rsidRPr="002765C5">
        <w:rPr>
          <w:rFonts w:ascii="Tahoma" w:hAnsi="Tahoma" w:cs="Tahoma"/>
          <w:color w:val="000000"/>
          <w:sz w:val="20"/>
          <w:szCs w:val="20"/>
        </w:rPr>
        <w:br/>
        <w:t>In data 5/07/2019 è stata sottoscritta la convenzione relativa al lotto 65.</w:t>
      </w:r>
      <w:r w:rsidRPr="002765C5">
        <w:rPr>
          <w:rFonts w:ascii="Tahoma" w:hAnsi="Tahoma" w:cs="Tahoma"/>
          <w:color w:val="000000"/>
          <w:sz w:val="20"/>
          <w:szCs w:val="20"/>
        </w:rPr>
        <w:br/>
      </w:r>
      <w:r w:rsidR="00FB72B5">
        <w:rPr>
          <w:rFonts w:ascii="Tahoma" w:hAnsi="Tahoma" w:cs="Tahoma"/>
          <w:color w:val="000000"/>
          <w:sz w:val="20"/>
          <w:szCs w:val="20"/>
        </w:rPr>
        <w:fldChar w:fldCharType="begin"/>
      </w:r>
      <w:r w:rsidR="00FB72B5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FB72B5">
        <w:rPr>
          <w:rFonts w:ascii="Tahoma" w:hAnsi="Tahoma" w:cs="Tahoma"/>
          <w:color w:val="000000"/>
          <w:sz w:val="20"/>
          <w:szCs w:val="20"/>
        </w:rPr>
        <w:instrText>INCLUDEPICTURE  "http://www.andromedafree.it/gifanimate/archivi/gifnew/pagine/9/gif_animate_new_01.gif" \* MERGEFORMATINET</w:instrText>
      </w:r>
      <w:r w:rsidR="00FB72B5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FB72B5"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FB72B5">
        <w:rPr>
          <w:rFonts w:ascii="Tahoma" w:hAnsi="Tahoma" w:cs="Tahoma"/>
          <w:color w:val="000000"/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alt" style="width:29.25pt;height:9pt">
            <v:imagedata r:id="rId8" r:href="rId9"/>
            <o:lock v:ext="edit" cropping="t"/>
          </v:shape>
        </w:pict>
      </w:r>
      <w:r w:rsidR="00FB72B5">
        <w:rPr>
          <w:rFonts w:ascii="Tahoma" w:hAnsi="Tahoma" w:cs="Tahoma"/>
          <w:color w:val="000000"/>
          <w:sz w:val="20"/>
          <w:szCs w:val="20"/>
        </w:rPr>
        <w:fldChar w:fldCharType="end"/>
      </w:r>
      <w:r w:rsidRPr="002765C5">
        <w:rPr>
          <w:rFonts w:ascii="Tahoma" w:hAnsi="Tahoma" w:cs="Tahoma"/>
          <w:color w:val="000000"/>
          <w:sz w:val="20"/>
          <w:szCs w:val="20"/>
        </w:rPr>
        <w:t xml:space="preserve">  Con Disposizione del Consigliere Delegato n. 169 del 13 maggio 2020, è stata disposta l’esecuzione in via d’urgenza, ai sensi dell’art. 32 comma 8 del D. Lgs.50/2016 e </w:t>
      </w:r>
      <w:proofErr w:type="spellStart"/>
      <w:r w:rsidRPr="002765C5">
        <w:rPr>
          <w:rFonts w:ascii="Tahoma" w:hAnsi="Tahoma" w:cs="Tahoma"/>
          <w:color w:val="000000"/>
          <w:sz w:val="20"/>
          <w:szCs w:val="20"/>
        </w:rPr>
        <w:t>s.m.i.</w:t>
      </w:r>
      <w:proofErr w:type="spellEnd"/>
      <w:r w:rsidRPr="002765C5">
        <w:rPr>
          <w:rFonts w:ascii="Tahoma" w:hAnsi="Tahoma" w:cs="Tahoma"/>
          <w:color w:val="000000"/>
          <w:sz w:val="20"/>
          <w:szCs w:val="20"/>
        </w:rPr>
        <w:t>, della fornitura relativa al lotto 47, nelle more della stipula della Convenzione.</w:t>
      </w: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Si riportano, a seguire, i prezzi d'aggiudicazione per ogni singolo lotto, le indicazioni necessarie per l'attivazione della fornitura e i riferimenti dei fornitori aggiudicatari.</w:t>
      </w: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 </w:t>
      </w: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Style w:val="Enfasigrassetto"/>
          <w:rFonts w:ascii="Tahoma" w:hAnsi="Tahoma" w:cs="Tahoma"/>
          <w:color w:val="000000"/>
          <w:sz w:val="20"/>
          <w:szCs w:val="20"/>
        </w:rPr>
        <w:t>Oggetto della Convenzione e Listino prezzi</w:t>
      </w: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I lotti aggiudicati, completi di prezzo unitario per ogni prodotto, sono indicati nella seguente tabella. Si riportano inoltre le schede tecniche dei prodotti aggiudicati.</w:t>
      </w:r>
    </w:p>
    <w:p w:rsidR="00A17AD0" w:rsidRPr="002765C5" w:rsidRDefault="00FB72B5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INCLUDEPICTURE  "http://www.scr.piemonte.it/cms/images/stories/icone/xls.jpg" \* MERGEFORMATINET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26" type="#_x0000_t75" alt="alt" style="width:12pt;height:12pt">
            <v:imagedata r:id="rId10" r:href="rId11"/>
          </v:shape>
        </w:pic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="00A17AD0" w:rsidRPr="002765C5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12" w:tooltip="Tabella prodotti  - Attenzione: questo link si apre in una nuova finestra" w:history="1">
        <w:r w:rsidR="00A17AD0" w:rsidRPr="002765C5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Tabella prodotti</w:t>
        </w:r>
      </w:hyperlink>
      <w:r w:rsidR="00A17AD0" w:rsidRPr="002765C5">
        <w:rPr>
          <w:rFonts w:ascii="Tahoma" w:hAnsi="Tahoma" w:cs="Tahoma"/>
          <w:b/>
          <w:bCs/>
          <w:color w:val="000000"/>
          <w:sz w:val="20"/>
          <w:szCs w:val="20"/>
        </w:rPr>
        <w:br/>
      </w:r>
      <w:r w:rsidR="00A17AD0" w:rsidRPr="002765C5">
        <w:rPr>
          <w:rFonts w:ascii="Tahoma" w:hAnsi="Tahoma" w:cs="Tahoma"/>
          <w:b/>
          <w:bCs/>
          <w:color w:val="000000"/>
          <w:sz w:val="20"/>
          <w:szCs w:val="20"/>
        </w:rPr>
        <w:br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RE  "http://www.scr.piemonte.it/cms/images/stories/icone/xls.jpg" \* MERGEFORMATINET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27" type="#_x0000_t75" alt="alt" style="width:12pt;height:12pt">
            <v:imagedata r:id="rId10" r:href="rId13"/>
          </v:shape>
        </w:pic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="00A17AD0" w:rsidRPr="002765C5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14" w:tooltip="Tabella prodotti - Attenzione: questo link si apre in una nuova finestra" w:history="1">
        <w:r w:rsidR="00A17AD0" w:rsidRPr="002765C5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Tabella prodotti</w:t>
        </w:r>
      </w:hyperlink>
      <w:r w:rsidR="00A17AD0" w:rsidRPr="002765C5">
        <w:rPr>
          <w:rStyle w:val="blank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</w:t>
      </w:r>
      <w:r w:rsidR="00A17AD0" w:rsidRPr="002765C5">
        <w:rPr>
          <w:rStyle w:val="Enfasicorsivo"/>
          <w:rFonts w:ascii="Tahoma" w:hAnsi="Tahoma" w:cs="Tahoma"/>
          <w:color w:val="000000"/>
          <w:sz w:val="20"/>
          <w:szCs w:val="20"/>
        </w:rPr>
        <w:t xml:space="preserve">(correzione prezzo lotto 10 e indicazione prezzo a pezzo </w:t>
      </w:r>
      <w:proofErr w:type="spellStart"/>
      <w:r w:rsidR="00A17AD0" w:rsidRPr="002765C5">
        <w:rPr>
          <w:rStyle w:val="Enfasicorsivo"/>
          <w:rFonts w:ascii="Tahoma" w:hAnsi="Tahoma" w:cs="Tahoma"/>
          <w:color w:val="000000"/>
          <w:sz w:val="20"/>
          <w:szCs w:val="20"/>
        </w:rPr>
        <w:t>anzichè</w:t>
      </w:r>
      <w:proofErr w:type="spellEnd"/>
      <w:r w:rsidR="00A17AD0" w:rsidRPr="002765C5">
        <w:rPr>
          <w:rStyle w:val="Enfasicorsivo"/>
          <w:rFonts w:ascii="Tahoma" w:hAnsi="Tahoma" w:cs="Tahoma"/>
          <w:color w:val="000000"/>
          <w:sz w:val="20"/>
          <w:szCs w:val="20"/>
        </w:rPr>
        <w:t xml:space="preserve"> a metro per lotti 32 e 54 - aggiornamento al 10 maggio 2019)</w:t>
      </w:r>
    </w:p>
    <w:p w:rsidR="00A17AD0" w:rsidRPr="002765C5" w:rsidRDefault="00FB72B5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INCLUDEPICTURE  "http://www.scr.piemonte.it/cms/images/stories/icone/xls.jpg" \* MERGEFORMATINET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28" type="#_x0000_t75" alt="alt" style="width:12pt;height:12pt">
            <v:imagedata r:id="rId10" r:href="rId15"/>
          </v:shape>
        </w:pic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="00A17AD0" w:rsidRPr="002765C5">
        <w:rPr>
          <w:rStyle w:val="blank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</w:t>
      </w:r>
      <w:hyperlink r:id="rId16" w:tooltip="Tabella prodotti - Attenzione: questo link si apre in una nuova finestra" w:history="1">
        <w:r w:rsidR="00A17AD0" w:rsidRPr="002765C5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Tabella prodotti</w:t>
        </w:r>
      </w:hyperlink>
      <w:r w:rsidR="00A17AD0" w:rsidRPr="002765C5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A17AD0" w:rsidRPr="002765C5">
        <w:rPr>
          <w:rStyle w:val="Enfasicorsivo"/>
          <w:rFonts w:ascii="Tahoma" w:hAnsi="Tahoma" w:cs="Tahoma"/>
          <w:color w:val="000000"/>
          <w:sz w:val="20"/>
          <w:szCs w:val="20"/>
        </w:rPr>
        <w:t>(correzione prezzo lotto 75 e indicazione anche prezzo a pezzo per tutti i lotti la cui unità di misura è metro, kg o ml - aggiornamento al 21 maggio 2019)</w:t>
      </w:r>
    </w:p>
    <w:p w:rsidR="00A17AD0" w:rsidRPr="002765C5" w:rsidRDefault="00FB72B5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UDEPICTURE  "http://www.scr.piemonte.it/cms/images/stories/icone/xls.jpg" \* MERGEFORMATINET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29" type="#_x0000_t75" alt="alt" style="width:12pt;height:12pt">
            <v:imagedata r:id="rId10" r:href="rId17"/>
          </v:shape>
        </w:pic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="00A17AD0" w:rsidRPr="002765C5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18" w:tooltip="Tabella prodotti  - Attenzione: questo link si apre in una nuova finestra" w:history="1">
        <w:r w:rsidR="00A17AD0" w:rsidRPr="002765C5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Tabella prodotti</w:t>
        </w:r>
        <w:r w:rsidR="00A17AD0" w:rsidRPr="002765C5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 </w:t>
        </w:r>
      </w:hyperlink>
      <w:r w:rsidR="00A17AD0" w:rsidRPr="002765C5">
        <w:rPr>
          <w:rStyle w:val="Enfasicorsivo"/>
          <w:rFonts w:ascii="Tahoma" w:hAnsi="Tahoma" w:cs="Tahoma"/>
          <w:color w:val="000000"/>
          <w:sz w:val="20"/>
          <w:szCs w:val="20"/>
        </w:rPr>
        <w:t>(aggiornamento tecnologico lotto 28 - aggiornamento al 5 giugno 2019)</w:t>
      </w:r>
    </w:p>
    <w:p w:rsidR="00A17AD0" w:rsidRPr="002765C5" w:rsidRDefault="00FB72B5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INCLUDEPICTURE  "http://www.scr.piemonte.it/cms/images/stories/icone/xls.jpg" \* MERGEFORMATINET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30" type="#_x0000_t75" alt="alt" style="width:12pt;height:12pt">
            <v:imagedata r:id="rId10" r:href="rId19"/>
          </v:shape>
        </w:pic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="00A17AD0" w:rsidRPr="002765C5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20" w:tooltip="Tabella prodotti  - Attenzione: questo link si apre in una nuova finestra" w:history="1">
        <w:r w:rsidR="00A17AD0" w:rsidRPr="002765C5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Tabella prodotti</w:t>
        </w:r>
        <w:r w:rsidR="00A17AD0" w:rsidRPr="002765C5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 </w:t>
        </w:r>
      </w:hyperlink>
      <w:r w:rsidR="00A17AD0" w:rsidRPr="002765C5">
        <w:rPr>
          <w:rStyle w:val="Enfasicorsivo"/>
          <w:rFonts w:ascii="Tahoma" w:hAnsi="Tahoma" w:cs="Tahoma"/>
          <w:color w:val="000000"/>
          <w:sz w:val="20"/>
          <w:szCs w:val="20"/>
        </w:rPr>
        <w:t>(correzione prezzo a pezzo lotto 41 - aggiornamento al 12 giugno 2019)</w:t>
      </w:r>
    </w:p>
    <w:p w:rsidR="00A17AD0" w:rsidRPr="002765C5" w:rsidRDefault="00FB72B5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INCLUDEPICTURE  "http://www.scr.piemonte.it/cms/ima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ges/stories/icone/xls.jpg" \* MERGEFORMATINET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31" type="#_x0000_t75" alt="alt" style="width:12pt;height:12pt">
            <v:imagedata r:id="rId10" r:href="rId21"/>
          </v:shape>
        </w:pic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="00A17AD0" w:rsidRPr="002765C5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22" w:tooltip="Tabella prodotti  - Attenzione: questo link si apre in una nuova finestra" w:history="1">
        <w:r w:rsidR="00A17AD0" w:rsidRPr="002765C5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Tabella prodotti</w:t>
        </w:r>
        <w:r w:rsidR="00A17AD0" w:rsidRPr="002765C5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 </w:t>
        </w:r>
      </w:hyperlink>
      <w:r w:rsidR="00A17AD0" w:rsidRPr="002765C5">
        <w:rPr>
          <w:rStyle w:val="Enfasicorsivo"/>
          <w:rFonts w:ascii="Tahoma" w:hAnsi="Tahoma" w:cs="Tahoma"/>
          <w:color w:val="000000"/>
          <w:sz w:val="20"/>
          <w:szCs w:val="20"/>
        </w:rPr>
        <w:t>(attivazione convenzione lotto 26 - aggiornamento al 26 giugno 2019)</w:t>
      </w:r>
    </w:p>
    <w:p w:rsidR="00A17AD0" w:rsidRPr="002765C5" w:rsidRDefault="00FB72B5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INCLUDEPICTURE  "http://www.scr.piemonte.it/cms/images/stories/icone/xls.jpg" \* MERGEFORMATINET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32" type="#_x0000_t75" alt="alt" style="width:12pt;height:12pt">
            <v:imagedata r:id="rId10" r:href="rId23"/>
          </v:shape>
        </w:pic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="00A17AD0" w:rsidRPr="002765C5">
        <w:rPr>
          <w:rStyle w:val="blank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</w:t>
      </w:r>
      <w:hyperlink r:id="rId24" w:tooltip="Tabella prodotti - Attenzione: questo link si apre in una nuova finestra" w:history="1">
        <w:r w:rsidR="00A17AD0" w:rsidRPr="002765C5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Tabella prodotti</w:t>
        </w:r>
      </w:hyperlink>
      <w:r w:rsidR="00A17AD0" w:rsidRPr="002765C5">
        <w:rPr>
          <w:rFonts w:ascii="Tahoma" w:hAnsi="Tahoma" w:cs="Tahoma"/>
          <w:color w:val="000000"/>
          <w:sz w:val="20"/>
          <w:szCs w:val="20"/>
        </w:rPr>
        <w:t> </w:t>
      </w:r>
      <w:r w:rsidR="00A17AD0" w:rsidRPr="002765C5">
        <w:rPr>
          <w:rStyle w:val="Enfasicorsivo"/>
          <w:rFonts w:ascii="Tahoma" w:hAnsi="Tahoma" w:cs="Tahoma"/>
          <w:color w:val="000000"/>
          <w:sz w:val="20"/>
          <w:szCs w:val="20"/>
        </w:rPr>
        <w:t>(attivazione convenzione lotto 65 - aggiornamento all'8 luglio 2019)</w:t>
      </w:r>
    </w:p>
    <w:p w:rsidR="00A17AD0" w:rsidRPr="002765C5" w:rsidRDefault="00FB72B5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INCLUDEPICTURE  "http://www.scr.piemonte.it/cms/images/stories/icone/xls.jpg" \* MERGEFORMATINET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33" type="#_x0000_t75" alt="alt" style="width:12pt;height:12pt">
            <v:imagedata r:id="rId10" r:href="rId25"/>
          </v:shape>
        </w:pic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="00A17AD0" w:rsidRPr="002765C5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26" w:tooltip="Tabella prodotti - Attenzione: questo link si apre in una nuova finestra" w:history="1">
        <w:r w:rsidR="00A17AD0" w:rsidRPr="002765C5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Tabella prodotti</w:t>
        </w:r>
      </w:hyperlink>
      <w:hyperlink r:id="rId27" w:tooltip="  - Attenzione: questo link si apre in una nuova finestra" w:history="1">
        <w:r w:rsidR="00A17AD0" w:rsidRPr="002765C5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 </w:t>
        </w:r>
      </w:hyperlink>
      <w:r w:rsidR="00A17AD0" w:rsidRPr="002765C5">
        <w:rPr>
          <w:rStyle w:val="Enfasicorsivo"/>
          <w:rFonts w:ascii="Tahoma" w:hAnsi="Tahoma" w:cs="Tahoma"/>
          <w:color w:val="000000"/>
          <w:sz w:val="20"/>
          <w:szCs w:val="20"/>
        </w:rPr>
        <w:t>(aggiornamento tecnologico lotto 42 - aggiornamento al 9 agosto 2019)</w:t>
      </w:r>
    </w:p>
    <w:p w:rsidR="00A17AD0" w:rsidRPr="002765C5" w:rsidRDefault="00FB72B5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INCLUDEPICTURE  "http://www.scr.piemonte.it/cms/images/stories/icone/xls.jpg" \* MERGEFORMATINET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34" type="#_x0000_t75" alt="alt" style="width:12pt;height:12pt">
            <v:imagedata r:id="rId10" r:href="rId28"/>
          </v:shape>
        </w:pic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="00A17AD0" w:rsidRPr="002765C5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29" w:tooltip="Tabella prodotti  - Attenzione: questo link si apre in una nuova finestra" w:history="1">
        <w:r w:rsidR="00A17AD0" w:rsidRPr="002765C5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Tabella prodotti</w:t>
        </w:r>
        <w:r w:rsidR="00A17AD0" w:rsidRPr="002765C5">
          <w:rPr>
            <w:rStyle w:val="blank"/>
            <w:rFonts w:ascii="Tahoma" w:hAnsi="Tahoma" w:cs="Tahoma"/>
            <w:b/>
            <w:bCs/>
            <w:color w:val="BF0000"/>
            <w:sz w:val="20"/>
            <w:szCs w:val="20"/>
            <w:bdr w:val="none" w:sz="0" w:space="0" w:color="auto" w:frame="1"/>
          </w:rPr>
          <w:t> </w:t>
        </w:r>
      </w:hyperlink>
      <w:r w:rsidR="00A17AD0" w:rsidRPr="002765C5">
        <w:rPr>
          <w:rStyle w:val="Enfasicorsivo"/>
          <w:rFonts w:ascii="Tahoma" w:hAnsi="Tahoma" w:cs="Tahoma"/>
          <w:color w:val="000000"/>
          <w:sz w:val="20"/>
          <w:szCs w:val="20"/>
        </w:rPr>
        <w:t>(aggiornamento codici lotto 16 - aggiornamento al 8 ottobre 2019)</w:t>
      </w:r>
    </w:p>
    <w:p w:rsidR="00A17AD0" w:rsidRPr="002765C5" w:rsidRDefault="00FB72B5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INCLUDEPICTURE  "http://www.scr.piemonte.it/cms/images/stories/icone/xls.jpg" \* MERGEFORMATINET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35" type="#_x0000_t75" alt="alt" style="width:12pt;height:12pt">
            <v:imagedata r:id="rId10" r:href="rId30"/>
          </v:shape>
        </w:pic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="00A17AD0" w:rsidRPr="002765C5">
        <w:rPr>
          <w:rStyle w:val="blank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</w:t>
      </w:r>
      <w:hyperlink r:id="rId31" w:tooltip="Tabella prodotti  - Attenzione: questo link si apre in una nuova finestra" w:history="1">
        <w:r w:rsidR="00A17AD0" w:rsidRPr="002765C5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Tabella prodotti </w:t>
        </w:r>
      </w:hyperlink>
      <w:r w:rsidR="00A17AD0" w:rsidRPr="002765C5">
        <w:rPr>
          <w:rStyle w:val="Enfasicorsivo"/>
          <w:rFonts w:ascii="Tahoma" w:hAnsi="Tahoma" w:cs="Tahoma"/>
          <w:color w:val="000000"/>
          <w:sz w:val="20"/>
          <w:szCs w:val="20"/>
        </w:rPr>
        <w:t>(aggiornamento confezionamento lotto 34 - aggiornamento al 27 febbraio 2020)</w:t>
      </w:r>
    </w:p>
    <w:p w:rsidR="00A17AD0" w:rsidRPr="002765C5" w:rsidRDefault="00FB72B5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b/>
          <w:color w:val="000000"/>
          <w:sz w:val="20"/>
          <w:szCs w:val="20"/>
        </w:rPr>
      </w:pP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INCLUDEPICTURE  "http://www.scr.piemonte.it/cms/images/stories/icone/xls.jpg" \* MERGEFORMATINET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36" type="#_x0000_t75" alt="alt" style="width:12pt;height:12pt">
            <v:imagedata r:id="rId10" r:href="rId32"/>
          </v:shape>
        </w:pict>
      </w:r>
      <w:r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="00A17AD0" w:rsidRPr="002765C5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33" w:history="1">
        <w:r w:rsidR="00A17AD0" w:rsidRPr="002765C5">
          <w:rPr>
            <w:rStyle w:val="blank"/>
            <w:rFonts w:ascii="Tahoma" w:hAnsi="Tahoma" w:cs="Tahoma"/>
            <w:b/>
            <w:bCs/>
            <w:color w:val="BF0000"/>
            <w:sz w:val="20"/>
            <w:szCs w:val="20"/>
            <w:bdr w:val="none" w:sz="0" w:space="0" w:color="auto" w:frame="1"/>
          </w:rPr>
          <w:t>NEW - Tabella prodotti</w:t>
        </w:r>
      </w:hyperlink>
      <w:r w:rsidR="00A17AD0" w:rsidRPr="002765C5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r w:rsidR="00A17AD0" w:rsidRPr="002765C5">
        <w:rPr>
          <w:rStyle w:val="Enfasicorsivo"/>
          <w:rFonts w:ascii="Tahoma" w:hAnsi="Tahoma" w:cs="Tahoma"/>
          <w:b/>
          <w:color w:val="000000"/>
          <w:sz w:val="20"/>
          <w:szCs w:val="20"/>
        </w:rPr>
        <w:t>(</w:t>
      </w:r>
      <w:r w:rsidR="00A17AD0" w:rsidRPr="002765C5">
        <w:rPr>
          <w:rStyle w:val="blank"/>
          <w:rFonts w:ascii="Tahoma" w:hAnsi="Tahoma" w:cs="Tahoma"/>
          <w:b/>
          <w:i/>
          <w:iCs/>
          <w:color w:val="000000"/>
          <w:sz w:val="20"/>
          <w:szCs w:val="20"/>
          <w:bdr w:val="none" w:sz="0" w:space="0" w:color="auto" w:frame="1"/>
        </w:rPr>
        <w:t>esecuzione in via d’urgenza lotto 47 - aggiornamento al 14 maggio 2020)</w:t>
      </w:r>
    </w:p>
    <w:p w:rsidR="00A17AD0" w:rsidRPr="002765C5" w:rsidRDefault="00FB72B5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>
        <w:rPr>
          <w:rFonts w:ascii="Tahoma" w:hAnsi="Tahoma" w:cs="Tahoma"/>
          <w:color w:val="000000"/>
          <w:sz w:val="20"/>
          <w:szCs w:val="20"/>
        </w:rPr>
        <w:instrText>INCLUDEPICTURE  "http://www.scr.piemonte.it/cms/images/stories/icone/zip.gif" \* MERGEFORMATINET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Fonts w:ascii="Tahoma" w:hAnsi="Tahoma" w:cs="Tahoma"/>
          <w:color w:val="000000"/>
          <w:sz w:val="20"/>
          <w:szCs w:val="20"/>
        </w:rPr>
        <w:pict>
          <v:shape id="_x0000_i1037" type="#_x0000_t75" alt="alt" style="width:10.5pt;height:10.5pt">
            <v:imagedata r:id="rId34" r:href="rId35"/>
          </v:shape>
        </w:pic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  <w:r w:rsidR="00A17AD0" w:rsidRPr="002765C5">
        <w:rPr>
          <w:rFonts w:ascii="Tahoma" w:hAnsi="Tahoma" w:cs="Tahoma"/>
          <w:color w:val="000000"/>
          <w:sz w:val="20"/>
          <w:szCs w:val="20"/>
        </w:rPr>
        <w:t> </w:t>
      </w:r>
      <w:hyperlink r:id="rId36" w:history="1">
        <w:r w:rsidR="00A17AD0" w:rsidRPr="002765C5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Schede tecniche</w:t>
        </w:r>
      </w:hyperlink>
      <w:r w:rsidR="00A17AD0" w:rsidRPr="002765C5">
        <w:rPr>
          <w:rStyle w:val="blank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 </w:t>
      </w:r>
      <w:r w:rsidR="00A17AD0" w:rsidRPr="002765C5">
        <w:rPr>
          <w:rStyle w:val="Enfasicorsivo"/>
          <w:rFonts w:ascii="Tahoma" w:hAnsi="Tahoma" w:cs="Tahoma"/>
          <w:color w:val="000000"/>
          <w:sz w:val="20"/>
          <w:szCs w:val="20"/>
          <w:bdr w:val="none" w:sz="0" w:space="0" w:color="auto" w:frame="1"/>
        </w:rPr>
        <w:t>(aggiornamento al 14 maggio 2020)</w:t>
      </w: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lastRenderedPageBreak/>
        <w:t> </w:t>
      </w: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Style w:val="Enfasigrassetto"/>
          <w:rFonts w:ascii="Tahoma" w:hAnsi="Tahoma" w:cs="Tahoma"/>
          <w:color w:val="000000"/>
          <w:sz w:val="20"/>
          <w:szCs w:val="20"/>
        </w:rPr>
        <w:t>Attivazione della fornitura</w:t>
      </w: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L'adesione alla Convenzione avverrà attraverso l'invio di apposito ordinativo di fornitura.</w:t>
      </w:r>
      <w:r w:rsidRPr="002765C5">
        <w:rPr>
          <w:rFonts w:ascii="Tahoma" w:hAnsi="Tahoma" w:cs="Tahoma"/>
          <w:color w:val="000000"/>
          <w:sz w:val="20"/>
          <w:szCs w:val="20"/>
        </w:rPr>
        <w:br/>
        <w:t>L'ordinativo di fornitura deve </w:t>
      </w:r>
      <w:r w:rsidRPr="002765C5">
        <w:rPr>
          <w:rFonts w:ascii="Tahoma" w:hAnsi="Tahoma" w:cs="Tahoma"/>
          <w:color w:val="000000"/>
          <w:sz w:val="20"/>
          <w:szCs w:val="20"/>
          <w:u w:val="single"/>
        </w:rPr>
        <w:t>obbligatoriamente</w:t>
      </w:r>
      <w:r w:rsidRPr="002765C5">
        <w:rPr>
          <w:rFonts w:ascii="Tahoma" w:hAnsi="Tahoma" w:cs="Tahoma"/>
          <w:color w:val="000000"/>
          <w:sz w:val="20"/>
          <w:szCs w:val="20"/>
        </w:rPr>
        <w:t> contenere almeno le seguenti informazioni:</w:t>
      </w:r>
    </w:p>
    <w:p w:rsidR="00A17AD0" w:rsidRPr="002765C5" w:rsidRDefault="00A17AD0" w:rsidP="002765C5">
      <w:pPr>
        <w:numPr>
          <w:ilvl w:val="0"/>
          <w:numId w:val="3"/>
        </w:numPr>
        <w:shd w:val="clear" w:color="auto" w:fill="FFFFFF"/>
        <w:ind w:left="120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riferimento alla Convenzione (parti contraenti, data di attivazione)</w:t>
      </w:r>
    </w:p>
    <w:p w:rsidR="00A17AD0" w:rsidRPr="002765C5" w:rsidRDefault="00A17AD0" w:rsidP="002765C5">
      <w:pPr>
        <w:numPr>
          <w:ilvl w:val="0"/>
          <w:numId w:val="3"/>
        </w:numPr>
        <w:shd w:val="clear" w:color="auto" w:fill="FFFFFF"/>
        <w:ind w:left="120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CIG derivato</w:t>
      </w:r>
    </w:p>
    <w:p w:rsidR="00A17AD0" w:rsidRPr="002765C5" w:rsidRDefault="00A17AD0" w:rsidP="002765C5">
      <w:pPr>
        <w:numPr>
          <w:ilvl w:val="0"/>
          <w:numId w:val="3"/>
        </w:numPr>
        <w:shd w:val="clear" w:color="auto" w:fill="FFFFFF"/>
        <w:ind w:left="120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nominativo del DEC</w:t>
      </w:r>
    </w:p>
    <w:p w:rsidR="00A17AD0" w:rsidRPr="002765C5" w:rsidRDefault="00A17AD0" w:rsidP="002765C5">
      <w:pPr>
        <w:numPr>
          <w:ilvl w:val="0"/>
          <w:numId w:val="3"/>
        </w:numPr>
        <w:shd w:val="clear" w:color="auto" w:fill="FFFFFF"/>
        <w:ind w:left="120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riferimenti dell'Amministrazione per la fatturazione</w:t>
      </w:r>
    </w:p>
    <w:p w:rsidR="00A17AD0" w:rsidRPr="002765C5" w:rsidRDefault="00A17AD0" w:rsidP="002765C5">
      <w:pPr>
        <w:numPr>
          <w:ilvl w:val="0"/>
          <w:numId w:val="3"/>
        </w:numPr>
        <w:shd w:val="clear" w:color="auto" w:fill="FFFFFF"/>
        <w:ind w:left="120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quantità e tipologia di prodotti richiesti con indicazione del lotto di appartenenza</w:t>
      </w:r>
    </w:p>
    <w:p w:rsidR="00A17AD0" w:rsidRPr="002765C5" w:rsidRDefault="00A17AD0" w:rsidP="002765C5">
      <w:pPr>
        <w:numPr>
          <w:ilvl w:val="0"/>
          <w:numId w:val="3"/>
        </w:numPr>
        <w:shd w:val="clear" w:color="auto" w:fill="FFFFFF"/>
        <w:ind w:left="120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luogo/luoghi di consegna dei prodotti richiesti</w:t>
      </w: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 </w:t>
      </w:r>
      <w:r w:rsidR="00FB72B5">
        <w:rPr>
          <w:rFonts w:ascii="Tahoma" w:hAnsi="Tahoma" w:cs="Tahoma"/>
          <w:color w:val="000000"/>
          <w:sz w:val="20"/>
          <w:szCs w:val="20"/>
        </w:rPr>
        <w:fldChar w:fldCharType="begin"/>
      </w:r>
      <w:r w:rsidR="00FB72B5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FB72B5">
        <w:rPr>
          <w:rFonts w:ascii="Tahoma" w:hAnsi="Tahoma" w:cs="Tahoma"/>
          <w:color w:val="000000"/>
          <w:sz w:val="20"/>
          <w:szCs w:val="20"/>
        </w:rPr>
        <w:instrText>INCLUDEPICTURE  "http://www.scr.piemonte.it/cms/images/stories/icone/word_p.gif" \* MERGEFORMATINET</w:instrText>
      </w:r>
      <w:r w:rsidR="00FB72B5"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 w:rsidR="00FB72B5">
        <w:rPr>
          <w:rFonts w:ascii="Tahoma" w:hAnsi="Tahoma" w:cs="Tahoma"/>
          <w:color w:val="000000"/>
          <w:sz w:val="20"/>
          <w:szCs w:val="20"/>
        </w:rPr>
        <w:fldChar w:fldCharType="separate"/>
      </w:r>
      <w:r w:rsidR="00FB72B5">
        <w:rPr>
          <w:rFonts w:ascii="Tahoma" w:hAnsi="Tahoma" w:cs="Tahoma"/>
          <w:color w:val="000000"/>
          <w:sz w:val="20"/>
          <w:szCs w:val="20"/>
        </w:rPr>
        <w:pict>
          <v:shape id="_x0000_i1038" type="#_x0000_t75" alt="alt" style="width:10.5pt;height:10.5pt">
            <v:imagedata r:id="rId37" r:href="rId38"/>
          </v:shape>
        </w:pict>
      </w:r>
      <w:r w:rsidR="00FB72B5">
        <w:rPr>
          <w:rFonts w:ascii="Tahoma" w:hAnsi="Tahoma" w:cs="Tahoma"/>
          <w:color w:val="000000"/>
          <w:sz w:val="20"/>
          <w:szCs w:val="20"/>
        </w:rPr>
        <w:fldChar w:fldCharType="end"/>
      </w:r>
      <w:r w:rsidRPr="002765C5">
        <w:rPr>
          <w:rFonts w:ascii="Tahoma" w:hAnsi="Tahoma" w:cs="Tahoma"/>
          <w:color w:val="000000"/>
          <w:sz w:val="20"/>
          <w:szCs w:val="20"/>
        </w:rPr>
        <w:t> </w:t>
      </w:r>
      <w:hyperlink r:id="rId39" w:tooltip="Modello Ordinativo di Fornitura - Attenzione: questo link si apre in una nuova finestra" w:history="1">
        <w:r w:rsidRPr="002765C5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Modello Ordinativo di Fornitura</w:t>
        </w:r>
      </w:hyperlink>
      <w:r w:rsidRPr="002765C5">
        <w:rPr>
          <w:rFonts w:ascii="Tahoma" w:hAnsi="Tahoma" w:cs="Tahoma"/>
          <w:color w:val="000000"/>
          <w:sz w:val="20"/>
          <w:szCs w:val="20"/>
        </w:rPr>
        <w:br/>
      </w:r>
      <w:r w:rsidR="00FB72B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 w:rsidR="00FB72B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 w:rsidR="00FB72B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INCLUDEPICTURE  "http://www.scr.piemonte.it/cms/images/stories/icone/xls.jpg" \* MERGEFORMATINET</w:instrText>
      </w:r>
      <w:r w:rsidR="00FB72B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 w:rsidR="00FB72B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="00FB72B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39" type="#_x0000_t75" alt="alt" style="width:12pt;height:12pt">
            <v:imagedata r:id="rId10" r:href="rId40"/>
          </v:shape>
        </w:pict>
      </w:r>
      <w:r w:rsidR="00FB72B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Pr="002765C5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41" w:tooltip="Allegato all'Ordinativo di Fornitura - Elenco Prodotti - Attenzione: questo link si apre in una nuova finestra" w:history="1">
        <w:r w:rsidRPr="002765C5">
          <w:rPr>
            <w:rStyle w:val="Collegamentoipertestuale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Allegato all'Ordinativo di Fornitura -</w:t>
        </w:r>
        <w:r w:rsidRPr="002765C5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 Elenco Prodotti</w:t>
        </w:r>
      </w:hyperlink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L'ordinativo deve essere sottoscritto da persona autorizzata ad impegnare la spesa dell'</w:t>
      </w:r>
      <w:r w:rsidRPr="002765C5">
        <w:rPr>
          <w:rFonts w:ascii="Verdana" w:hAnsi="Verdana" w:cs="Verdana"/>
          <w:color w:val="000000"/>
          <w:sz w:val="20"/>
          <w:szCs w:val="20"/>
        </w:rPr>
        <w:t></w:t>
      </w:r>
      <w:r w:rsidRPr="002765C5">
        <w:rPr>
          <w:rFonts w:ascii="Tahoma" w:hAnsi="Tahoma" w:cs="Tahoma"/>
          <w:color w:val="000000"/>
          <w:sz w:val="20"/>
          <w:szCs w:val="20"/>
        </w:rPr>
        <w:t>Azienda e dovrà essere inviato al Fornitore a mezzo fax o posta elettronica certificata.</w:t>
      </w: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br/>
      </w:r>
      <w:r w:rsidRPr="002765C5">
        <w:rPr>
          <w:rStyle w:val="Enfasigrassetto"/>
          <w:rFonts w:ascii="Tahoma" w:hAnsi="Tahoma" w:cs="Tahoma"/>
          <w:color w:val="000000"/>
          <w:sz w:val="20"/>
          <w:szCs w:val="20"/>
        </w:rPr>
        <w:t>Riferimenti dei fornitori</w:t>
      </w: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Si allega l'elenco dei fornitori riportante i riferimenti per l'emissione degli ordinativi di fornitura:</w:t>
      </w:r>
      <w:r w:rsidRPr="002765C5">
        <w:rPr>
          <w:rFonts w:ascii="Tahoma" w:hAnsi="Tahoma" w:cs="Tahoma"/>
          <w:color w:val="000000"/>
          <w:sz w:val="20"/>
          <w:szCs w:val="20"/>
        </w:rPr>
        <w:br/>
      </w:r>
      <w:r w:rsidR="00FB72B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begin"/>
      </w:r>
      <w:r w:rsidR="00FB72B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 w:rsidR="00FB72B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>INCLUDEPICTURE  "http://www.scr.piemonte.it/cms/images/stories/icone/xls.jpg" \* MERGEFORMATINET</w:instrText>
      </w:r>
      <w:r w:rsidR="00FB72B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instrText xml:space="preserve"> </w:instrText>
      </w:r>
      <w:r w:rsidR="00FB72B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separate"/>
      </w:r>
      <w:r w:rsidR="00FB72B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pict>
          <v:shape id="_x0000_i1040" type="#_x0000_t75" alt="alt" style="width:12pt;height:12pt">
            <v:imagedata r:id="rId10" r:href="rId42"/>
          </v:shape>
        </w:pict>
      </w:r>
      <w:r w:rsidR="00FB72B5">
        <w:rPr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fldChar w:fldCharType="end"/>
      </w:r>
      <w:r w:rsidRPr="002765C5">
        <w:rPr>
          <w:rStyle w:val="blank"/>
          <w:rFonts w:ascii="Tahoma" w:hAnsi="Tahoma" w:cs="Tahoma"/>
          <w:b/>
          <w:bCs/>
          <w:color w:val="000000"/>
          <w:sz w:val="20"/>
          <w:szCs w:val="20"/>
          <w:bdr w:val="none" w:sz="0" w:space="0" w:color="auto" w:frame="1"/>
        </w:rPr>
        <w:t> </w:t>
      </w:r>
      <w:hyperlink r:id="rId43" w:tooltip="Riferimenti fornitori - Attenzione: questo link si apre in una nuova finestra" w:history="1">
        <w:r w:rsidRPr="002765C5">
          <w:rPr>
            <w:rStyle w:val="blank"/>
            <w:rFonts w:ascii="Tahoma" w:hAnsi="Tahoma" w:cs="Tahoma"/>
            <w:color w:val="BF0000"/>
            <w:sz w:val="20"/>
            <w:szCs w:val="20"/>
            <w:bdr w:val="none" w:sz="0" w:space="0" w:color="auto" w:frame="1"/>
          </w:rPr>
          <w:t>Riferimenti fornitori</w:t>
        </w:r>
      </w:hyperlink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 </w:t>
      </w: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Style w:val="Enfasigrassetto"/>
          <w:rFonts w:ascii="Tahoma" w:hAnsi="Tahoma" w:cs="Tahoma"/>
          <w:color w:val="000000"/>
          <w:sz w:val="20"/>
          <w:szCs w:val="20"/>
        </w:rPr>
        <w:t>Tempi di consegna</w:t>
      </w: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>I prodotti dovranno essere consegnati, in porto franco e nelle quantità e qualità descritte nell'Ordinativo di Fornitura, entro il termine massimo di 10 giorni lavorativi dalla data di invio dello stesso.</w:t>
      </w:r>
    </w:p>
    <w:p w:rsidR="00A17AD0" w:rsidRPr="002765C5" w:rsidRDefault="00FB72B5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>
        <w:rPr>
          <w:rFonts w:ascii="Tahoma" w:hAnsi="Tahoma" w:cs="Tahoma"/>
          <w:color w:val="000000"/>
          <w:sz w:val="20"/>
          <w:szCs w:val="20"/>
        </w:rPr>
        <w:fldChar w:fldCharType="begin"/>
      </w:r>
      <w:r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>
        <w:rPr>
          <w:rFonts w:ascii="Tahoma" w:hAnsi="Tahoma" w:cs="Tahoma"/>
          <w:color w:val="000000"/>
          <w:sz w:val="20"/>
          <w:szCs w:val="20"/>
        </w:rPr>
        <w:instrText>INCLUDEPICTURE  "http://www.andro</w:instrText>
      </w:r>
      <w:r>
        <w:rPr>
          <w:rFonts w:ascii="Tahoma" w:hAnsi="Tahoma" w:cs="Tahoma"/>
          <w:color w:val="000000"/>
          <w:sz w:val="20"/>
          <w:szCs w:val="20"/>
        </w:rPr>
        <w:instrText>medafree.it/gifanimate/archivi/gifnew/pagine/9/gif_animate_new_01.gif" \* MERGEFORMATINET</w:instrText>
      </w:r>
      <w:r>
        <w:rPr>
          <w:rFonts w:ascii="Tahoma" w:hAnsi="Tahoma" w:cs="Tahoma"/>
          <w:color w:val="000000"/>
          <w:sz w:val="20"/>
          <w:szCs w:val="20"/>
        </w:rPr>
        <w:instrText xml:space="preserve"> </w:instrText>
      </w:r>
      <w:r>
        <w:rPr>
          <w:rFonts w:ascii="Tahoma" w:hAnsi="Tahoma" w:cs="Tahoma"/>
          <w:color w:val="000000"/>
          <w:sz w:val="20"/>
          <w:szCs w:val="20"/>
        </w:rPr>
        <w:fldChar w:fldCharType="separate"/>
      </w:r>
      <w:r>
        <w:rPr>
          <w:rFonts w:ascii="Tahoma" w:hAnsi="Tahoma" w:cs="Tahoma"/>
          <w:color w:val="000000"/>
          <w:sz w:val="20"/>
          <w:szCs w:val="20"/>
        </w:rPr>
        <w:pict>
          <v:shape id="_x0000_i1041" type="#_x0000_t75" alt="alt" style="width:29.25pt;height:9pt">
            <v:imagedata r:id="rId8" r:href="rId44"/>
            <o:lock v:ext="edit" cropping="t"/>
          </v:shape>
        </w:pict>
      </w:r>
      <w:r>
        <w:rPr>
          <w:rFonts w:ascii="Tahoma" w:hAnsi="Tahoma" w:cs="Tahoma"/>
          <w:color w:val="000000"/>
          <w:sz w:val="20"/>
          <w:szCs w:val="20"/>
        </w:rPr>
        <w:fldChar w:fldCharType="end"/>
      </w:r>
      <w:r w:rsidR="00A17AD0" w:rsidRPr="002765C5">
        <w:rPr>
          <w:rFonts w:ascii="Tahoma" w:hAnsi="Tahoma" w:cs="Tahoma"/>
          <w:color w:val="000000"/>
          <w:sz w:val="20"/>
          <w:szCs w:val="20"/>
        </w:rPr>
        <w:t> Tutti i dispositivi medici e tutti i dispositivi di protezione individuale forniti dalla RAYS SPA, causa forza maggiore dovuta all’emergenza sanitaria in atto a livello mondiale, potranno subire dei ritardi nelle consegne che si protrarranno in ragione dell’evoluzione dell’epidemia di coronavirus.</w:t>
      </w:r>
    </w:p>
    <w:p w:rsidR="00A17AD0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Style w:val="Enfasigrassetto"/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br/>
      </w:r>
      <w:r w:rsidRPr="002765C5">
        <w:rPr>
          <w:rStyle w:val="Enfasigrassetto"/>
          <w:rFonts w:ascii="Tahoma" w:hAnsi="Tahoma" w:cs="Tahoma"/>
          <w:color w:val="000000"/>
          <w:sz w:val="20"/>
          <w:szCs w:val="20"/>
        </w:rPr>
        <w:t>Fatturazione e pagamenti</w:t>
      </w:r>
    </w:p>
    <w:p w:rsidR="00A17AD0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Fonts w:ascii="Tahoma" w:hAnsi="Tahoma" w:cs="Tahoma"/>
          <w:color w:val="000000"/>
          <w:sz w:val="20"/>
          <w:szCs w:val="20"/>
        </w:rPr>
        <w:t xml:space="preserve">Il corrispettivo contrattuale dovuto da ciascuna Azienda Sanitaria al Fornitore in forza degli Ordinativi di fornitura sarà pagato dietro presentazione di regolari fatture trasmesse in modalità elettronica - attraverso il Sistema di Interscambio </w:t>
      </w:r>
      <w:proofErr w:type="spellStart"/>
      <w:r w:rsidRPr="002765C5">
        <w:rPr>
          <w:rFonts w:ascii="Tahoma" w:hAnsi="Tahoma" w:cs="Tahoma"/>
          <w:color w:val="000000"/>
          <w:sz w:val="20"/>
          <w:szCs w:val="20"/>
        </w:rPr>
        <w:t>SdI</w:t>
      </w:r>
      <w:proofErr w:type="spellEnd"/>
      <w:r w:rsidRPr="002765C5">
        <w:rPr>
          <w:rFonts w:ascii="Tahoma" w:hAnsi="Tahoma" w:cs="Tahoma"/>
          <w:color w:val="000000"/>
          <w:sz w:val="20"/>
          <w:szCs w:val="20"/>
        </w:rPr>
        <w:t xml:space="preserve"> -, così come disposto dalla Legge 24/12/2007 n. 244 (Finanziaria 2008). I corrispettivi dovranno essere corrisposti a 60 (sessanta) giorni data fattura e dovranno essere accreditati sul conto corrente dedicato (ai sensi della L.136/2010) intestato al Fornitore.</w:t>
      </w: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jc w:val="both"/>
        <w:rPr>
          <w:rFonts w:ascii="Tahoma" w:hAnsi="Tahoma" w:cs="Tahoma"/>
          <w:color w:val="000000"/>
          <w:sz w:val="20"/>
          <w:szCs w:val="20"/>
        </w:rPr>
      </w:pPr>
    </w:p>
    <w:p w:rsidR="00A17AD0" w:rsidRPr="002765C5" w:rsidRDefault="00A17AD0" w:rsidP="002765C5">
      <w:pPr>
        <w:pStyle w:val="NormaleWeb"/>
        <w:shd w:val="clear" w:color="auto" w:fill="FFFFFF"/>
        <w:spacing w:before="0" w:beforeAutospacing="0" w:after="0" w:afterAutospacing="0" w:line="360" w:lineRule="atLeast"/>
        <w:rPr>
          <w:rFonts w:ascii="Tahoma" w:hAnsi="Tahoma" w:cs="Tahoma"/>
          <w:color w:val="000000"/>
          <w:sz w:val="20"/>
          <w:szCs w:val="20"/>
        </w:rPr>
      </w:pPr>
      <w:r w:rsidRPr="002765C5">
        <w:rPr>
          <w:rStyle w:val="Enfasigrassetto"/>
          <w:rFonts w:ascii="Tahoma" w:hAnsi="Tahoma" w:cs="Tahoma"/>
          <w:color w:val="000000"/>
          <w:sz w:val="20"/>
          <w:szCs w:val="20"/>
        </w:rPr>
        <w:t>Durata della Convenzione</w:t>
      </w:r>
      <w:r w:rsidRPr="002765C5">
        <w:rPr>
          <w:rFonts w:ascii="Tahoma" w:hAnsi="Tahoma" w:cs="Tahoma"/>
          <w:color w:val="000000"/>
          <w:sz w:val="20"/>
          <w:szCs w:val="20"/>
        </w:rPr>
        <w:br/>
        <w:t>Le presenti Convenzioni hanno durata di 36 mesi a decorrere dalla data di sottoscrizione.</w:t>
      </w:r>
    </w:p>
    <w:p w:rsidR="00A17AD0" w:rsidRPr="002765C5" w:rsidRDefault="00A17AD0" w:rsidP="002765C5">
      <w:pPr>
        <w:rPr>
          <w:rFonts w:ascii="Tahoma" w:hAnsi="Tahoma" w:cs="Tahoma"/>
          <w:sz w:val="20"/>
          <w:szCs w:val="20"/>
        </w:rPr>
      </w:pPr>
    </w:p>
    <w:sectPr w:rsidR="00A17AD0" w:rsidRPr="002765C5" w:rsidSect="002765C5">
      <w:headerReference w:type="even" r:id="rId45"/>
      <w:headerReference w:type="default" r:id="rId46"/>
      <w:footerReference w:type="even" r:id="rId47"/>
      <w:footerReference w:type="default" r:id="rId48"/>
      <w:headerReference w:type="first" r:id="rId49"/>
      <w:footerReference w:type="first" r:id="rId50"/>
      <w:type w:val="continuous"/>
      <w:pgSz w:w="11906" w:h="16838" w:code="9"/>
      <w:pgMar w:top="36" w:right="720" w:bottom="720" w:left="720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D0" w:rsidRDefault="00A17AD0">
      <w:r>
        <w:separator/>
      </w:r>
    </w:p>
  </w:endnote>
  <w:endnote w:type="continuationSeparator" w:id="0">
    <w:p w:rsidR="00A17AD0" w:rsidRDefault="00A17A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NeueLT Pro 45 L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D0" w:rsidRDefault="00A17AD0" w:rsidP="004956CE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A17AD0" w:rsidRDefault="00A17AD0" w:rsidP="00282680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D0" w:rsidRPr="00F05E7E" w:rsidRDefault="00A17AD0" w:rsidP="00F05E7E">
    <w:pPr>
      <w:pStyle w:val="Pidipagina"/>
    </w:pPr>
    <w:r>
      <w:t xml:space="preserve">Pagina </w:t>
    </w:r>
    <w:r w:rsidR="00FB72B5">
      <w:fldChar w:fldCharType="begin"/>
    </w:r>
    <w:r w:rsidR="00FB72B5">
      <w:instrText xml:space="preserve"> PAGE </w:instrText>
    </w:r>
    <w:r w:rsidR="00FB72B5">
      <w:fldChar w:fldCharType="separate"/>
    </w:r>
    <w:r w:rsidR="00FB72B5">
      <w:rPr>
        <w:noProof/>
      </w:rPr>
      <w:t>1</w:t>
    </w:r>
    <w:r w:rsidR="00FB72B5">
      <w:rPr>
        <w:noProof/>
      </w:rPr>
      <w:fldChar w:fldCharType="end"/>
    </w:r>
    <w:r>
      <w:t xml:space="preserve"> di </w:t>
    </w:r>
    <w:r w:rsidR="00FB72B5">
      <w:fldChar w:fldCharType="begin"/>
    </w:r>
    <w:r w:rsidR="00FB72B5">
      <w:instrText xml:space="preserve"> NUMPAGES </w:instrText>
    </w:r>
    <w:r w:rsidR="00FB72B5">
      <w:fldChar w:fldCharType="separate"/>
    </w:r>
    <w:r w:rsidR="00FB72B5">
      <w:rPr>
        <w:noProof/>
      </w:rPr>
      <w:t>2</w:t>
    </w:r>
    <w:r w:rsidR="00FB72B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D0" w:rsidRDefault="00A17AD0">
    <w:pPr>
      <w:pStyle w:val="Pidipagina"/>
    </w:pPr>
    <w:r>
      <w:rPr>
        <w:rStyle w:val="Numeropagina"/>
      </w:rPr>
      <w:fldChar w:fldCharType="begin"/>
    </w:r>
    <w:r>
      <w:rPr>
        <w:rStyle w:val="Numeropagina"/>
      </w:rPr>
      <w:instrText xml:space="preserve"> PAGE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  <w:r>
      <w:rPr>
        <w:rStyle w:val="Numeropagina"/>
      </w:rPr>
      <w:t xml:space="preserve"> di </w:t>
    </w:r>
    <w:r>
      <w:rPr>
        <w:rStyle w:val="Numeropagina"/>
      </w:rPr>
      <w:fldChar w:fldCharType="begin"/>
    </w:r>
    <w:r>
      <w:rPr>
        <w:rStyle w:val="Numeropagina"/>
      </w:rPr>
      <w:instrText xml:space="preserve"> NUMPAGES </w:instrText>
    </w:r>
    <w:r>
      <w:rPr>
        <w:rStyle w:val="Numeropagina"/>
      </w:rPr>
      <w:fldChar w:fldCharType="separate"/>
    </w:r>
    <w:r>
      <w:rPr>
        <w:rStyle w:val="Numeropagina"/>
        <w:noProof/>
      </w:rPr>
      <w:t>3</w:t>
    </w:r>
    <w:r>
      <w:rPr>
        <w:rStyle w:val="Numeropagina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D0" w:rsidRDefault="00A17AD0">
      <w:r>
        <w:separator/>
      </w:r>
    </w:p>
  </w:footnote>
  <w:footnote w:type="continuationSeparator" w:id="0">
    <w:p w:rsidR="00A17AD0" w:rsidRDefault="00A17A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72B5" w:rsidRDefault="00FB72B5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D0" w:rsidRDefault="00A17AD0" w:rsidP="00EE1BA7">
    <w:pPr>
      <w:pStyle w:val="Intestazione"/>
      <w:rPr>
        <w:rFonts w:ascii="Tahoma" w:hAnsi="Tahoma" w:cs="Tahoma"/>
        <w:sz w:val="28"/>
        <w:szCs w:val="28"/>
      </w:rPr>
    </w:pPr>
    <w:r>
      <w:rPr>
        <w:rFonts w:ascii="Tahoma" w:hAnsi="Tahoma" w:cs="Tahoma"/>
        <w:sz w:val="28"/>
        <w:szCs w:val="28"/>
      </w:rPr>
      <w:tab/>
      <w:t xml:space="preserve"> </w:t>
    </w:r>
  </w:p>
  <w:p w:rsidR="00A17AD0" w:rsidRPr="00421393" w:rsidRDefault="00FB72B5">
    <w:pPr>
      <w:pStyle w:val="Intestazione"/>
      <w:rPr>
        <w:rFonts w:ascii="Tahoma" w:hAnsi="Tahoma" w:cs="Tahoma"/>
        <w:b/>
        <w:sz w:val="32"/>
        <w:szCs w:val="32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-50.4pt;margin-top:-62.95pt;width:515.15pt;height:107.95pt;z-index:-251658752">
          <v:imagedata r:id="rId1" o:title=""/>
          <w10:anchorlock/>
        </v:shape>
      </w:pict>
    </w:r>
    <w:r w:rsidR="00A17AD0">
      <w:rPr>
        <w:rFonts w:ascii="Tahoma" w:hAnsi="Tahoma" w:cs="Tahoma"/>
        <w:sz w:val="28"/>
        <w:szCs w:val="28"/>
      </w:rPr>
      <w:t xml:space="preserve">                        </w:t>
    </w:r>
    <w:r w:rsidR="00A17AD0">
      <w:rPr>
        <w:rFonts w:ascii="Tahoma" w:hAnsi="Tahoma" w:cs="Tahoma"/>
        <w:sz w:val="32"/>
        <w:szCs w:val="32"/>
      </w:rPr>
      <w:t xml:space="preserve">         </w:t>
    </w:r>
    <w:r w:rsidR="00A17AD0" w:rsidRPr="00421393">
      <w:rPr>
        <w:rFonts w:ascii="Tahoma" w:hAnsi="Tahoma" w:cs="Tahoma"/>
        <w:b/>
        <w:sz w:val="32"/>
        <w:szCs w:val="32"/>
      </w:rPr>
      <w:t xml:space="preserve">DETERMINAZIONE N. </w:t>
    </w:r>
    <w:r w:rsidR="00A17AD0">
      <w:rPr>
        <w:rFonts w:ascii="Tahoma" w:hAnsi="Tahoma" w:cs="Tahoma"/>
        <w:b/>
        <w:sz w:val="32"/>
        <w:szCs w:val="32"/>
      </w:rPr>
      <w:t xml:space="preserve"> </w:t>
    </w:r>
    <w:bookmarkStart w:id="0" w:name="_GoBack"/>
    <w:bookmarkEnd w:id="0"/>
    <w:r>
      <w:rPr>
        <w:rFonts w:ascii="Tahoma" w:hAnsi="Tahoma" w:cs="Tahoma"/>
        <w:b/>
        <w:sz w:val="32"/>
        <w:szCs w:val="32"/>
      </w:rPr>
      <w:t>438</w:t>
    </w:r>
    <w:r w:rsidR="00A17AD0" w:rsidRPr="00421393">
      <w:rPr>
        <w:rFonts w:ascii="Tahoma" w:hAnsi="Tahoma" w:cs="Tahoma"/>
        <w:b/>
        <w:sz w:val="32"/>
        <w:szCs w:val="32"/>
      </w:rPr>
      <w:t xml:space="preserve"> del </w:t>
    </w:r>
    <w:r w:rsidR="00A17AD0">
      <w:rPr>
        <w:rFonts w:ascii="Tahoma" w:hAnsi="Tahoma" w:cs="Tahoma"/>
        <w:b/>
        <w:sz w:val="32"/>
        <w:szCs w:val="32"/>
      </w:rPr>
      <w:t>22/5/2020</w:t>
    </w:r>
  </w:p>
  <w:p w:rsidR="00A17AD0" w:rsidRDefault="00A17AD0">
    <w:pPr>
      <w:pStyle w:val="Intestazione"/>
    </w:pPr>
  </w:p>
  <w:p w:rsidR="00A17AD0" w:rsidRDefault="00A17AD0" w:rsidP="00D42062">
    <w:pPr>
      <w:pStyle w:val="Intestazione"/>
      <w:jc w:val="center"/>
      <w:rPr>
        <w:rFonts w:ascii="Tahoma" w:hAnsi="Tahoma" w:cs="Tahoma"/>
        <w:sz w:val="36"/>
        <w:szCs w:val="36"/>
      </w:rPr>
    </w:pPr>
  </w:p>
  <w:p w:rsidR="00A17AD0" w:rsidRDefault="00A17AD0" w:rsidP="002765C5">
    <w:pPr>
      <w:pStyle w:val="Intestazione"/>
      <w:tabs>
        <w:tab w:val="left" w:pos="3540"/>
        <w:tab w:val="center" w:pos="4677"/>
      </w:tabs>
      <w:rPr>
        <w:rFonts w:ascii="Tahoma" w:hAnsi="Tahoma" w:cs="Tahoma"/>
        <w:sz w:val="36"/>
        <w:szCs w:val="36"/>
      </w:rPr>
    </w:pPr>
    <w:r>
      <w:rPr>
        <w:rFonts w:ascii="Tahoma" w:hAnsi="Tahoma" w:cs="Tahoma"/>
        <w:sz w:val="36"/>
        <w:szCs w:val="36"/>
      </w:rPr>
      <w:tab/>
    </w:r>
    <w:r>
      <w:rPr>
        <w:rFonts w:ascii="Tahoma" w:hAnsi="Tahoma" w:cs="Tahoma"/>
        <w:sz w:val="36"/>
        <w:szCs w:val="36"/>
      </w:rPr>
      <w:tab/>
    </w:r>
    <w:r w:rsidRPr="00D42062">
      <w:rPr>
        <w:rFonts w:ascii="Tahoma" w:hAnsi="Tahoma" w:cs="Tahoma"/>
        <w:sz w:val="36"/>
        <w:szCs w:val="36"/>
      </w:rPr>
      <w:t>ALLEGATO A</w:t>
    </w:r>
  </w:p>
  <w:p w:rsidR="00A17AD0" w:rsidRPr="00D42062" w:rsidRDefault="00A17AD0" w:rsidP="00D42062">
    <w:pPr>
      <w:pStyle w:val="Intestazione"/>
      <w:jc w:val="center"/>
      <w:rPr>
        <w:rFonts w:ascii="Tahoma" w:hAnsi="Tahoma" w:cs="Tahoma"/>
        <w:sz w:val="36"/>
        <w:szCs w:val="36"/>
      </w:rPr>
    </w:pPr>
  </w:p>
  <w:p w:rsidR="00A17AD0" w:rsidRDefault="00A17AD0">
    <w:pPr>
      <w:pStyle w:val="Intestazion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7AD0" w:rsidRDefault="00A17AD0">
    <w:pPr>
      <w:pStyle w:val="Intestazione"/>
    </w:pPr>
  </w:p>
  <w:p w:rsidR="00A17AD0" w:rsidRDefault="00A17AD0" w:rsidP="00013565">
    <w:pPr>
      <w:pStyle w:val="Intestazione"/>
      <w:tabs>
        <w:tab w:val="center" w:pos="0"/>
      </w:tabs>
    </w:pPr>
    <w:r>
      <w:t xml:space="preserve">                                          </w:t>
    </w:r>
  </w:p>
  <w:p w:rsidR="00A17AD0" w:rsidRPr="00013565" w:rsidRDefault="00A17AD0">
    <w:pPr>
      <w:pStyle w:val="Intestazione"/>
      <w:rPr>
        <w:b/>
      </w:rPr>
    </w:pPr>
    <w:r>
      <w:tab/>
    </w:r>
    <w:r>
      <w:rPr>
        <w:rFonts w:ascii="Tahoma" w:hAnsi="Tahoma" w:cs="Tahoma"/>
        <w:sz w:val="28"/>
        <w:szCs w:val="28"/>
      </w:rPr>
      <w:t xml:space="preserve">     </w:t>
    </w:r>
    <w:r w:rsidRPr="00013565">
      <w:rPr>
        <w:rFonts w:ascii="Tahoma" w:hAnsi="Tahoma" w:cs="Tahoma"/>
        <w:b/>
        <w:sz w:val="28"/>
        <w:szCs w:val="28"/>
      </w:rPr>
      <w:t xml:space="preserve">DETERMINAZIONE N. </w:t>
    </w:r>
    <w:r>
      <w:rPr>
        <w:rFonts w:ascii="Tahoma" w:hAnsi="Tahoma" w:cs="Tahoma"/>
        <w:b/>
        <w:sz w:val="28"/>
        <w:szCs w:val="28"/>
      </w:rPr>
      <w:t>xx</w:t>
    </w:r>
    <w:r w:rsidRPr="00013565">
      <w:rPr>
        <w:rFonts w:ascii="Tahoma" w:hAnsi="Tahoma" w:cs="Tahoma"/>
        <w:b/>
        <w:sz w:val="28"/>
        <w:szCs w:val="28"/>
      </w:rPr>
      <w:t xml:space="preserve">   </w:t>
    </w:r>
    <w:r>
      <w:rPr>
        <w:rFonts w:ascii="Tahoma" w:hAnsi="Tahoma" w:cs="Tahoma"/>
        <w:b/>
        <w:sz w:val="28"/>
        <w:szCs w:val="28"/>
      </w:rPr>
      <w:t>d</w:t>
    </w:r>
    <w:r w:rsidRPr="00013565">
      <w:rPr>
        <w:rFonts w:ascii="Tahoma" w:hAnsi="Tahoma" w:cs="Tahoma"/>
        <w:b/>
        <w:sz w:val="28"/>
        <w:szCs w:val="28"/>
      </w:rPr>
      <w:t xml:space="preserve">el  </w:t>
    </w:r>
  </w:p>
  <w:p w:rsidR="00A17AD0" w:rsidRDefault="00A17AD0">
    <w:pPr>
      <w:pStyle w:val="Intestazione"/>
    </w:pPr>
    <w:r>
      <w:tab/>
    </w:r>
    <w:r>
      <w:tab/>
    </w:r>
    <w:r>
      <w:tab/>
    </w:r>
  </w:p>
  <w:p w:rsidR="00A17AD0" w:rsidRDefault="00A17AD0">
    <w:pPr>
      <w:pStyle w:val="Intestazione"/>
    </w:pPr>
  </w:p>
  <w:p w:rsidR="00A17AD0" w:rsidRDefault="00A17AD0">
    <w:pPr>
      <w:pStyle w:val="Intestazione"/>
    </w:pPr>
  </w:p>
  <w:p w:rsidR="00A17AD0" w:rsidRDefault="00A17AD0">
    <w:pPr>
      <w:pStyle w:val="Intestazione"/>
    </w:pPr>
  </w:p>
  <w:p w:rsidR="00A17AD0" w:rsidRDefault="00A17AD0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8B50CB"/>
    <w:multiLevelType w:val="multilevel"/>
    <w:tmpl w:val="760C2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083056"/>
    <w:multiLevelType w:val="multilevel"/>
    <w:tmpl w:val="3E9AE5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616541D"/>
    <w:multiLevelType w:val="multilevel"/>
    <w:tmpl w:val="64C2F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283"/>
  <w:drawingGridHorizontalSpacing w:val="120"/>
  <w:drawingGridVerticalSpacing w:val="181"/>
  <w:displayHorizontalDrawingGridEvery w:val="2"/>
  <w:doNotShadeFormData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12253"/>
    <w:rsid w:val="00007DD1"/>
    <w:rsid w:val="0001001F"/>
    <w:rsid w:val="00013565"/>
    <w:rsid w:val="00013B75"/>
    <w:rsid w:val="00014075"/>
    <w:rsid w:val="00014786"/>
    <w:rsid w:val="00016165"/>
    <w:rsid w:val="000316B8"/>
    <w:rsid w:val="00061CEB"/>
    <w:rsid w:val="00067658"/>
    <w:rsid w:val="00074EE4"/>
    <w:rsid w:val="000813B7"/>
    <w:rsid w:val="000A4278"/>
    <w:rsid w:val="000E1416"/>
    <w:rsid w:val="000F17CD"/>
    <w:rsid w:val="00100767"/>
    <w:rsid w:val="00106300"/>
    <w:rsid w:val="00143C0F"/>
    <w:rsid w:val="001530F8"/>
    <w:rsid w:val="001722ED"/>
    <w:rsid w:val="001852DE"/>
    <w:rsid w:val="00195A3E"/>
    <w:rsid w:val="001B16AE"/>
    <w:rsid w:val="001F227E"/>
    <w:rsid w:val="001F4722"/>
    <w:rsid w:val="00205990"/>
    <w:rsid w:val="002075B9"/>
    <w:rsid w:val="00221DDB"/>
    <w:rsid w:val="002228D2"/>
    <w:rsid w:val="002411D9"/>
    <w:rsid w:val="002423AE"/>
    <w:rsid w:val="00244673"/>
    <w:rsid w:val="00251A32"/>
    <w:rsid w:val="002765C5"/>
    <w:rsid w:val="00282680"/>
    <w:rsid w:val="002B14E8"/>
    <w:rsid w:val="002B1B67"/>
    <w:rsid w:val="002B3A28"/>
    <w:rsid w:val="002B3D91"/>
    <w:rsid w:val="002C517F"/>
    <w:rsid w:val="002C593E"/>
    <w:rsid w:val="002C702B"/>
    <w:rsid w:val="002C77D4"/>
    <w:rsid w:val="002D0F79"/>
    <w:rsid w:val="002D3FC7"/>
    <w:rsid w:val="002D64C5"/>
    <w:rsid w:val="002D6B42"/>
    <w:rsid w:val="002E754D"/>
    <w:rsid w:val="002F128C"/>
    <w:rsid w:val="002F7759"/>
    <w:rsid w:val="00310C82"/>
    <w:rsid w:val="00312144"/>
    <w:rsid w:val="00324534"/>
    <w:rsid w:val="003254DA"/>
    <w:rsid w:val="00331706"/>
    <w:rsid w:val="00354A74"/>
    <w:rsid w:val="00356F9C"/>
    <w:rsid w:val="00360AB3"/>
    <w:rsid w:val="0036149A"/>
    <w:rsid w:val="00365C3E"/>
    <w:rsid w:val="003677BB"/>
    <w:rsid w:val="0037008A"/>
    <w:rsid w:val="00371D50"/>
    <w:rsid w:val="003808D6"/>
    <w:rsid w:val="003867CF"/>
    <w:rsid w:val="0039026A"/>
    <w:rsid w:val="0039061F"/>
    <w:rsid w:val="003973DA"/>
    <w:rsid w:val="003D7E21"/>
    <w:rsid w:val="00406C69"/>
    <w:rsid w:val="00411399"/>
    <w:rsid w:val="00421393"/>
    <w:rsid w:val="0042755B"/>
    <w:rsid w:val="00430E43"/>
    <w:rsid w:val="00434960"/>
    <w:rsid w:val="00444636"/>
    <w:rsid w:val="00460B37"/>
    <w:rsid w:val="00465234"/>
    <w:rsid w:val="0047017D"/>
    <w:rsid w:val="0047402B"/>
    <w:rsid w:val="004956CE"/>
    <w:rsid w:val="004960ED"/>
    <w:rsid w:val="004B15EA"/>
    <w:rsid w:val="004B38B8"/>
    <w:rsid w:val="004C0C5A"/>
    <w:rsid w:val="004D212F"/>
    <w:rsid w:val="004D2E65"/>
    <w:rsid w:val="004E5A33"/>
    <w:rsid w:val="004E748B"/>
    <w:rsid w:val="004F77BB"/>
    <w:rsid w:val="00500267"/>
    <w:rsid w:val="00520DD8"/>
    <w:rsid w:val="00531319"/>
    <w:rsid w:val="005336B8"/>
    <w:rsid w:val="00534FAE"/>
    <w:rsid w:val="005428AA"/>
    <w:rsid w:val="00545AEA"/>
    <w:rsid w:val="00566619"/>
    <w:rsid w:val="005704E1"/>
    <w:rsid w:val="00586211"/>
    <w:rsid w:val="00595497"/>
    <w:rsid w:val="005A7412"/>
    <w:rsid w:val="005A7A77"/>
    <w:rsid w:val="005B4544"/>
    <w:rsid w:val="005B5CE8"/>
    <w:rsid w:val="005C36DA"/>
    <w:rsid w:val="005E1181"/>
    <w:rsid w:val="005F49D9"/>
    <w:rsid w:val="00610155"/>
    <w:rsid w:val="00612234"/>
    <w:rsid w:val="00615103"/>
    <w:rsid w:val="0062379D"/>
    <w:rsid w:val="00651F01"/>
    <w:rsid w:val="00667D92"/>
    <w:rsid w:val="006A2AB9"/>
    <w:rsid w:val="006A4665"/>
    <w:rsid w:val="006A55B3"/>
    <w:rsid w:val="006A5E9D"/>
    <w:rsid w:val="006B0572"/>
    <w:rsid w:val="006B2A66"/>
    <w:rsid w:val="006C462C"/>
    <w:rsid w:val="006C4910"/>
    <w:rsid w:val="006E397E"/>
    <w:rsid w:val="006E6162"/>
    <w:rsid w:val="006E6D03"/>
    <w:rsid w:val="006F7C35"/>
    <w:rsid w:val="00706538"/>
    <w:rsid w:val="0075248F"/>
    <w:rsid w:val="007532AF"/>
    <w:rsid w:val="00757B44"/>
    <w:rsid w:val="00774BBC"/>
    <w:rsid w:val="00796884"/>
    <w:rsid w:val="007A1B3B"/>
    <w:rsid w:val="007D0B55"/>
    <w:rsid w:val="007D1C82"/>
    <w:rsid w:val="007D6748"/>
    <w:rsid w:val="008002BA"/>
    <w:rsid w:val="00802530"/>
    <w:rsid w:val="0080769B"/>
    <w:rsid w:val="00820216"/>
    <w:rsid w:val="00822DCC"/>
    <w:rsid w:val="00835467"/>
    <w:rsid w:val="0083677A"/>
    <w:rsid w:val="00841FE0"/>
    <w:rsid w:val="00860303"/>
    <w:rsid w:val="008641DA"/>
    <w:rsid w:val="008650B9"/>
    <w:rsid w:val="00872246"/>
    <w:rsid w:val="008725B3"/>
    <w:rsid w:val="008864DC"/>
    <w:rsid w:val="008A4488"/>
    <w:rsid w:val="008A77BB"/>
    <w:rsid w:val="008B3013"/>
    <w:rsid w:val="008D03F3"/>
    <w:rsid w:val="008D34F2"/>
    <w:rsid w:val="008E122C"/>
    <w:rsid w:val="008F0813"/>
    <w:rsid w:val="008F2777"/>
    <w:rsid w:val="008F2A78"/>
    <w:rsid w:val="00911017"/>
    <w:rsid w:val="00912408"/>
    <w:rsid w:val="00945C6A"/>
    <w:rsid w:val="0095383E"/>
    <w:rsid w:val="00954E33"/>
    <w:rsid w:val="00956CDE"/>
    <w:rsid w:val="00957893"/>
    <w:rsid w:val="009832C8"/>
    <w:rsid w:val="00986418"/>
    <w:rsid w:val="00995698"/>
    <w:rsid w:val="00996D41"/>
    <w:rsid w:val="00997025"/>
    <w:rsid w:val="009A3AF1"/>
    <w:rsid w:val="009A3D11"/>
    <w:rsid w:val="009A3D9C"/>
    <w:rsid w:val="009A5E79"/>
    <w:rsid w:val="009B2DE7"/>
    <w:rsid w:val="009B5C69"/>
    <w:rsid w:val="009C2930"/>
    <w:rsid w:val="009C3E87"/>
    <w:rsid w:val="009D0214"/>
    <w:rsid w:val="009D5B70"/>
    <w:rsid w:val="009E6672"/>
    <w:rsid w:val="00A00BE2"/>
    <w:rsid w:val="00A07DF2"/>
    <w:rsid w:val="00A14B62"/>
    <w:rsid w:val="00A17AD0"/>
    <w:rsid w:val="00A3432E"/>
    <w:rsid w:val="00A52816"/>
    <w:rsid w:val="00A54A2A"/>
    <w:rsid w:val="00A54D6F"/>
    <w:rsid w:val="00A85FEB"/>
    <w:rsid w:val="00A95BFA"/>
    <w:rsid w:val="00A96579"/>
    <w:rsid w:val="00AA4E0E"/>
    <w:rsid w:val="00AB167D"/>
    <w:rsid w:val="00AB4A00"/>
    <w:rsid w:val="00AE4EB4"/>
    <w:rsid w:val="00AE5424"/>
    <w:rsid w:val="00AE641A"/>
    <w:rsid w:val="00B268F3"/>
    <w:rsid w:val="00B32397"/>
    <w:rsid w:val="00B32616"/>
    <w:rsid w:val="00B42E9D"/>
    <w:rsid w:val="00B60FD8"/>
    <w:rsid w:val="00B6341A"/>
    <w:rsid w:val="00B6452F"/>
    <w:rsid w:val="00B732E1"/>
    <w:rsid w:val="00B742AA"/>
    <w:rsid w:val="00B74B5C"/>
    <w:rsid w:val="00B7619C"/>
    <w:rsid w:val="00B761EB"/>
    <w:rsid w:val="00B80E98"/>
    <w:rsid w:val="00B8424B"/>
    <w:rsid w:val="00B9011C"/>
    <w:rsid w:val="00B91465"/>
    <w:rsid w:val="00BA05FB"/>
    <w:rsid w:val="00BA15E1"/>
    <w:rsid w:val="00BB6C50"/>
    <w:rsid w:val="00BC004A"/>
    <w:rsid w:val="00BC21AD"/>
    <w:rsid w:val="00BC5FAD"/>
    <w:rsid w:val="00BC6C1E"/>
    <w:rsid w:val="00BD1D38"/>
    <w:rsid w:val="00BD3955"/>
    <w:rsid w:val="00BF0A62"/>
    <w:rsid w:val="00C14620"/>
    <w:rsid w:val="00C471E5"/>
    <w:rsid w:val="00C505BC"/>
    <w:rsid w:val="00C564A5"/>
    <w:rsid w:val="00C617F8"/>
    <w:rsid w:val="00C81D4D"/>
    <w:rsid w:val="00C8294A"/>
    <w:rsid w:val="00CA3D71"/>
    <w:rsid w:val="00CB4A39"/>
    <w:rsid w:val="00CC24A2"/>
    <w:rsid w:val="00CC7162"/>
    <w:rsid w:val="00CD1F00"/>
    <w:rsid w:val="00CF4FDC"/>
    <w:rsid w:val="00D03927"/>
    <w:rsid w:val="00D12253"/>
    <w:rsid w:val="00D16C80"/>
    <w:rsid w:val="00D231E5"/>
    <w:rsid w:val="00D322E4"/>
    <w:rsid w:val="00D349E9"/>
    <w:rsid w:val="00D3730F"/>
    <w:rsid w:val="00D42062"/>
    <w:rsid w:val="00D43692"/>
    <w:rsid w:val="00D61526"/>
    <w:rsid w:val="00D64D55"/>
    <w:rsid w:val="00D727F0"/>
    <w:rsid w:val="00D72BEE"/>
    <w:rsid w:val="00D9125D"/>
    <w:rsid w:val="00D92A63"/>
    <w:rsid w:val="00D935D7"/>
    <w:rsid w:val="00D9500F"/>
    <w:rsid w:val="00DA1E8B"/>
    <w:rsid w:val="00DA3879"/>
    <w:rsid w:val="00DB1CD3"/>
    <w:rsid w:val="00DD41F8"/>
    <w:rsid w:val="00DE0629"/>
    <w:rsid w:val="00DF0A23"/>
    <w:rsid w:val="00E20024"/>
    <w:rsid w:val="00E27365"/>
    <w:rsid w:val="00E448AD"/>
    <w:rsid w:val="00E5547C"/>
    <w:rsid w:val="00E601E4"/>
    <w:rsid w:val="00E6255E"/>
    <w:rsid w:val="00E75B5A"/>
    <w:rsid w:val="00E82457"/>
    <w:rsid w:val="00E8614D"/>
    <w:rsid w:val="00E90B29"/>
    <w:rsid w:val="00E93B5A"/>
    <w:rsid w:val="00EA1A16"/>
    <w:rsid w:val="00EA46D9"/>
    <w:rsid w:val="00EB5FC5"/>
    <w:rsid w:val="00EB6EBE"/>
    <w:rsid w:val="00EB7450"/>
    <w:rsid w:val="00EC7627"/>
    <w:rsid w:val="00ED7819"/>
    <w:rsid w:val="00EE1BA7"/>
    <w:rsid w:val="00F014C2"/>
    <w:rsid w:val="00F05662"/>
    <w:rsid w:val="00F056CD"/>
    <w:rsid w:val="00F05E7E"/>
    <w:rsid w:val="00F0698A"/>
    <w:rsid w:val="00F10E8D"/>
    <w:rsid w:val="00F13FB7"/>
    <w:rsid w:val="00F21C32"/>
    <w:rsid w:val="00F32BA9"/>
    <w:rsid w:val="00F628F0"/>
    <w:rsid w:val="00F64CDE"/>
    <w:rsid w:val="00F764B4"/>
    <w:rsid w:val="00F90B3B"/>
    <w:rsid w:val="00FA2DC6"/>
    <w:rsid w:val="00FB72B5"/>
    <w:rsid w:val="00FB7894"/>
    <w:rsid w:val="00FC2E9C"/>
    <w:rsid w:val="00FE4DDD"/>
    <w:rsid w:val="00FF1089"/>
    <w:rsid w:val="00FF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12408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F32BA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CD1F00"/>
    <w:pPr>
      <w:keepNext/>
      <w:ind w:left="1134" w:right="1134"/>
      <w:jc w:val="center"/>
      <w:outlineLvl w:val="1"/>
    </w:pPr>
    <w:rPr>
      <w:sz w:val="28"/>
      <w:szCs w:val="20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365C3E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9"/>
    <w:semiHidden/>
    <w:locked/>
    <w:rsid w:val="00365C3E"/>
    <w:rPr>
      <w:rFonts w:ascii="Calibri" w:hAnsi="Calibri" w:cs="Times New Roman"/>
      <w:b/>
      <w:b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56F9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rFonts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56F9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rFonts w:cs="Times New Roman"/>
      <w:sz w:val="24"/>
      <w:szCs w:val="24"/>
    </w:rPr>
  </w:style>
  <w:style w:type="paragraph" w:customStyle="1" w:styleId="CartaIntestata">
    <w:name w:val="CartaIntestata"/>
    <w:basedOn w:val="Normale"/>
    <w:uiPriority w:val="99"/>
    <w:rsid w:val="00AB167D"/>
    <w:pPr>
      <w:jc w:val="right"/>
    </w:pPr>
    <w:rPr>
      <w:rFonts w:ascii="HelveticaNeueLT Pro 45 Lt" w:hAnsi="HelveticaNeueLT Pro 45 Lt"/>
      <w:color w:val="000000"/>
      <w:sz w:val="18"/>
    </w:rPr>
  </w:style>
  <w:style w:type="character" w:styleId="Numeropagina">
    <w:name w:val="page number"/>
    <w:basedOn w:val="Carpredefinitoparagrafo"/>
    <w:uiPriority w:val="99"/>
    <w:rsid w:val="00282680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5336B8"/>
    <w:rPr>
      <w:rFonts w:cs="Times New Roman"/>
      <w:color w:val="0000FF"/>
      <w:u w:val="single"/>
    </w:rPr>
  </w:style>
  <w:style w:type="paragraph" w:styleId="NormaleWeb">
    <w:name w:val="Normal (Web)"/>
    <w:basedOn w:val="Normale"/>
    <w:uiPriority w:val="99"/>
    <w:semiHidden/>
    <w:rsid w:val="00365C3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99"/>
    <w:qFormat/>
    <w:rsid w:val="00365C3E"/>
    <w:rPr>
      <w:rFonts w:cs="Times New Roman"/>
      <w:b/>
      <w:bCs/>
    </w:rPr>
  </w:style>
  <w:style w:type="character" w:customStyle="1" w:styleId="blank">
    <w:name w:val="blank"/>
    <w:basedOn w:val="Carpredefinitoparagrafo"/>
    <w:uiPriority w:val="99"/>
    <w:rsid w:val="00365C3E"/>
    <w:rPr>
      <w:rFonts w:cs="Times New Roman"/>
    </w:rPr>
  </w:style>
  <w:style w:type="character" w:styleId="Enfasicorsivo">
    <w:name w:val="Emphasis"/>
    <w:basedOn w:val="Carpredefinitoparagrafo"/>
    <w:uiPriority w:val="99"/>
    <w:qFormat/>
    <w:rsid w:val="002765C5"/>
    <w:rPr>
      <w:rFonts w:cs="Times New Roman"/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00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0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7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0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0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7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300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00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http://www.scr.piemonte.it/cms/images/stories/icone/xls.jpg" TargetMode="External"/><Relationship Id="rId18" Type="http://schemas.openxmlformats.org/officeDocument/2006/relationships/hyperlink" Target="http://www.scr.piemonte.it/cms/media/files/acquisti/convenzioni/2017-112%20Medicazioni%20tradizionali%202/20190605_Tabella%20Prodotti%20(aggiornamento%20tecnologico%20lotto%2028).xls" TargetMode="External"/><Relationship Id="rId26" Type="http://schemas.openxmlformats.org/officeDocument/2006/relationships/hyperlink" Target="http://www.scr.piemonte.it/cms/media/files/acquisti/convenzioni/2017-112%20Medicazioni%20tradizionali%202/20190805_Tabella%20Prodotti%20(aggiornamento%20tecnologico%20lotto%2042).xls" TargetMode="External"/><Relationship Id="rId39" Type="http://schemas.openxmlformats.org/officeDocument/2006/relationships/hyperlink" Target="http://www.scr.piemonte.it/cms/media/files/acquisti/convenzioni/2017-112%20Medicazioni%20tradizionali%202/MODELLO%20ORDINATIVO%20DI%20FORNITURA.doc" TargetMode="External"/><Relationship Id="rId21" Type="http://schemas.openxmlformats.org/officeDocument/2006/relationships/image" Target="http://www.scr.piemonte.it/cms/images/stories/icone/xls.jpg" TargetMode="External"/><Relationship Id="rId34" Type="http://schemas.openxmlformats.org/officeDocument/2006/relationships/image" Target="media/image3.png"/><Relationship Id="rId42" Type="http://schemas.openxmlformats.org/officeDocument/2006/relationships/image" Target="http://www.scr.piemonte.it/cms/images/stories/icone/xls.jpg" TargetMode="External"/><Relationship Id="rId47" Type="http://schemas.openxmlformats.org/officeDocument/2006/relationships/footer" Target="footer1.xml"/><Relationship Id="rId50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6" Type="http://schemas.openxmlformats.org/officeDocument/2006/relationships/hyperlink" Target="http://www.scr.piemonte.it/cms/media/files/acquisti/convenzioni/2017-112%20Medicazioni%20tradizionali%202/20190521_Tabella%20Prodotti.xls" TargetMode="External"/><Relationship Id="rId29" Type="http://schemas.openxmlformats.org/officeDocument/2006/relationships/hyperlink" Target="http://www.scr.piemonte.it/cms/media/files/acquisti/convenzioni/2017-112%20Medicazioni%20tradizionali%202/20191008_Tabella%20Prodotti%20(aggiornamento%20codici%20lotto%2016).xls" TargetMode="External"/><Relationship Id="rId11" Type="http://schemas.openxmlformats.org/officeDocument/2006/relationships/image" Target="http://www.scr.piemonte.it/cms/images/stories/icone/xls.jpg" TargetMode="External"/><Relationship Id="rId24" Type="http://schemas.openxmlformats.org/officeDocument/2006/relationships/hyperlink" Target="http://www.scr.piemonte.it/cms/media/files/acquisti/convenzioni/2017-112%20Medicazioni%20tradizionali%202/20190705_Tabella%20Prodotti%20(convenzione%20lotto%2065).xls" TargetMode="External"/><Relationship Id="rId32" Type="http://schemas.openxmlformats.org/officeDocument/2006/relationships/image" Target="http://www.scr.piemonte.it/cms/images/stories/icone/xls.jpg" TargetMode="External"/><Relationship Id="rId37" Type="http://schemas.openxmlformats.org/officeDocument/2006/relationships/image" Target="media/image4.png"/><Relationship Id="rId40" Type="http://schemas.openxmlformats.org/officeDocument/2006/relationships/image" Target="http://www.scr.piemonte.it/cms/images/stories/icone/xls.jpg" TargetMode="External"/><Relationship Id="rId45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http://www.scr.piemonte.it/cms/images/stories/icone/xls.jpg" TargetMode="External"/><Relationship Id="rId23" Type="http://schemas.openxmlformats.org/officeDocument/2006/relationships/image" Target="http://www.scr.piemonte.it/cms/images/stories/icone/xls.jpg" TargetMode="External"/><Relationship Id="rId28" Type="http://schemas.openxmlformats.org/officeDocument/2006/relationships/image" Target="http://www.scr.piemonte.it/cms/images/stories/icone/xls.jpg" TargetMode="External"/><Relationship Id="rId36" Type="http://schemas.openxmlformats.org/officeDocument/2006/relationships/hyperlink" Target="http://www.scr.piemonte.it/cms/media/files/acquisti/convenzioni/2017-112%20Medicazioni%20tradizionali%202/SCHEDE_TECNICHE__NEW%20-Lotto%2047.zip" TargetMode="External"/><Relationship Id="rId49" Type="http://schemas.openxmlformats.org/officeDocument/2006/relationships/header" Target="header3.xml"/><Relationship Id="rId10" Type="http://schemas.openxmlformats.org/officeDocument/2006/relationships/image" Target="media/image2.jpeg"/><Relationship Id="rId19" Type="http://schemas.openxmlformats.org/officeDocument/2006/relationships/image" Target="http://www.scr.piemonte.it/cms/images/stories/icone/xls.jpg" TargetMode="External"/><Relationship Id="rId31" Type="http://schemas.openxmlformats.org/officeDocument/2006/relationships/hyperlink" Target="http://www.scr.piemonte.it/cms/media/files/acquisti/convenzioni/2017-112%20Medicazioni%20tradizionali%202/20200227_Tabella%20Prodotti%20(aggiornamento%20confezionamento%20lotto%2034).xls" TargetMode="External"/><Relationship Id="rId44" Type="http://schemas.openxmlformats.org/officeDocument/2006/relationships/image" Target="http://www.andromedafree.it/gifanimate/archivi/gifnew/pagine/9/gif_animate_new_01.gif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http://www.andromedafree.it/gifanimate/archivi/gifnew/pagine/9/gif_animate_new_01.gif" TargetMode="External"/><Relationship Id="rId14" Type="http://schemas.openxmlformats.org/officeDocument/2006/relationships/hyperlink" Target="http://www.scr.piemonte.it/cms/media/files/acquisti/convenzioni/2017-112%20Medicazioni%20tradizionali%202/20190511_Tabella%20Prodotti.xls" TargetMode="External"/><Relationship Id="rId22" Type="http://schemas.openxmlformats.org/officeDocument/2006/relationships/hyperlink" Target="http://www.scr.piemonte.it/cms/media/files/acquisti/convenzioni/2017-112%20Medicazioni%20tradizionali%202/20190625_Tabella%20Prodotti%20(convenzione%20lotto%2026).xls" TargetMode="External"/><Relationship Id="rId27" Type="http://schemas.openxmlformats.org/officeDocument/2006/relationships/hyperlink" Target="http://www.scr.piemonte.it/cms/media/files/acquisti/convenzioni/2017-112%20Medicazioni%20tradizionali%202/20190805_Tabella%20Prodotti%20(aggiornamento%20tecnologico%20lotto%2042).xls" TargetMode="External"/><Relationship Id="rId30" Type="http://schemas.openxmlformats.org/officeDocument/2006/relationships/image" Target="http://www.scr.piemonte.it/cms/images/stories/icone/xls.jpg" TargetMode="External"/><Relationship Id="rId35" Type="http://schemas.openxmlformats.org/officeDocument/2006/relationships/image" Target="http://www.scr.piemonte.it/cms/images/stories/icone/zip.gif" TargetMode="External"/><Relationship Id="rId43" Type="http://schemas.openxmlformats.org/officeDocument/2006/relationships/hyperlink" Target="http://www.scr.piemonte.it/cms/media/files/acquisti/convenzioni/2017-112%20Medicazioni%20tradizionali%202/Riferimento%20Fornitori.xls" TargetMode="External"/><Relationship Id="rId48" Type="http://schemas.openxmlformats.org/officeDocument/2006/relationships/footer" Target="footer2.xml"/><Relationship Id="rId8" Type="http://schemas.openxmlformats.org/officeDocument/2006/relationships/image" Target="media/image1.gif"/><Relationship Id="rId51" Type="http://schemas.openxmlformats.org/officeDocument/2006/relationships/fontTable" Target="fontTable.xml"/><Relationship Id="rId3" Type="http://schemas.microsoft.com/office/2007/relationships/stylesWithEffects" Target="stylesWithEffects.xml"/><Relationship Id="rId12" Type="http://schemas.openxmlformats.org/officeDocument/2006/relationships/hyperlink" Target="http://www.scr.piemonte.it/cms/media/files/acquisti/convenzioni/2017-112%20Medicazioni%20tradizionali%202/Tabella%20Prodotti(1).xls" TargetMode="External"/><Relationship Id="rId17" Type="http://schemas.openxmlformats.org/officeDocument/2006/relationships/image" Target="http://www.scr.piemonte.it/cms/images/stories/icone/xls.jpg" TargetMode="External"/><Relationship Id="rId25" Type="http://schemas.openxmlformats.org/officeDocument/2006/relationships/image" Target="http://www.scr.piemonte.it/cms/images/stories/icone/xls.jpg" TargetMode="External"/><Relationship Id="rId33" Type="http://schemas.openxmlformats.org/officeDocument/2006/relationships/hyperlink" Target="http://www.scr.piemonte.it/cms/media/files/acquisti/convenzioni/2017-112%20Medicazioni%20tradizionali%202/20200514__Tabella%20Prodotti%20(esecuzione%20in%20via%20d%E2%80%99urgenza%20lotto%2047).xls" TargetMode="External"/><Relationship Id="rId38" Type="http://schemas.openxmlformats.org/officeDocument/2006/relationships/image" Target="http://www.scr.piemonte.it/cms/images/stories/icone/word_p.gif" TargetMode="External"/><Relationship Id="rId46" Type="http://schemas.openxmlformats.org/officeDocument/2006/relationships/header" Target="header2.xml"/><Relationship Id="rId20" Type="http://schemas.openxmlformats.org/officeDocument/2006/relationships/hyperlink" Target="http://www.scr.piemonte.it/cms/media/files/acquisti/convenzioni/2017-112%20Medicazioni%20tradizionali%202/20190612_Tabella%20Prodotti%20(correzione%20prezzo%20lotto%2041).xls" TargetMode="External"/><Relationship Id="rId41" Type="http://schemas.openxmlformats.org/officeDocument/2006/relationships/hyperlink" Target="http://www.scr.piemonte.it/cms/media/files/acquisti/convenzioni/2017-112%20Medicazioni%20tradizionali%202/MODELLO%20ORDINATIVO%20DI%20FORNITURA%20-%20Elenco%20prodotti.xls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imini\Desktop\cartaintestata%20al%2010%20giugno%202009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cartaintestata al 10 giugno 2009.dot</Template>
  <TotalTime>1</TotalTime>
  <Pages>2</Pages>
  <Words>1587</Words>
  <Characters>9051</Characters>
  <Application>Microsoft Office Word</Application>
  <DocSecurity>0</DocSecurity>
  <Lines>75</Lines>
  <Paragraphs>21</Paragraphs>
  <ScaleCrop>false</ScaleCrop>
  <Company/>
  <LinksUpToDate>false</LinksUpToDate>
  <CharactersWithSpaces>10617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Partita IVA</dc:title>
  <dc:subject/>
  <dc:creator>Maria Cimini</dc:creator>
  <cp:keywords/>
  <dc:description/>
  <cp:lastModifiedBy>Antonella Muscatello</cp:lastModifiedBy>
  <cp:revision>4</cp:revision>
  <cp:lastPrinted>2020-05-20T10:12:00Z</cp:lastPrinted>
  <dcterms:created xsi:type="dcterms:W3CDTF">2020-05-22T09:31:00Z</dcterms:created>
  <dcterms:modified xsi:type="dcterms:W3CDTF">2020-05-22T14:10:00Z</dcterms:modified>
</cp:coreProperties>
</file>