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CC" w:rsidRPr="00DA1E8B" w:rsidRDefault="003A2DCC" w:rsidP="00DA1E8B">
      <w:pPr>
        <w:pStyle w:val="Titolo2"/>
        <w:pBdr>
          <w:bottom w:val="dotted" w:sz="4" w:space="0" w:color="6C6F70"/>
        </w:pBdr>
        <w:shd w:val="clear" w:color="auto" w:fill="FFFFFF"/>
        <w:spacing w:after="120"/>
        <w:rPr>
          <w:rFonts w:ascii="Tahoma" w:hAnsi="Tahoma" w:cs="Tahoma"/>
          <w:color w:val="AF292E"/>
          <w:sz w:val="20"/>
        </w:rPr>
      </w:pPr>
      <w:r w:rsidRPr="00DA1E8B">
        <w:rPr>
          <w:rFonts w:ascii="Tahoma" w:hAnsi="Tahoma" w:cs="Tahoma"/>
          <w:b/>
          <w:bCs/>
          <w:color w:val="AF292E"/>
          <w:sz w:val="20"/>
        </w:rPr>
        <w:t>Fornitura di guanti ad uso sanitario e relativi servizi connessi per le Aziende del Servizio Sanitario della Regione Piemonte e per l'AUSL Valle d'Aosta (gara 79-2018)</w:t>
      </w:r>
    </w:p>
    <w:p w:rsidR="003A2DCC" w:rsidRPr="00DA1E8B" w:rsidRDefault="003A2DCC" w:rsidP="00DA1E8B">
      <w:pPr>
        <w:pStyle w:val="Titolo4"/>
        <w:shd w:val="clear" w:color="auto" w:fill="FFFFFF"/>
        <w:spacing w:before="60"/>
        <w:rPr>
          <w:rFonts w:ascii="Tahoma" w:hAnsi="Tahoma" w:cs="Tahoma"/>
          <w:color w:val="BF0000"/>
          <w:sz w:val="20"/>
          <w:szCs w:val="20"/>
        </w:rPr>
      </w:pPr>
      <w:r w:rsidRPr="00DA1E8B">
        <w:rPr>
          <w:rFonts w:ascii="Tahoma" w:hAnsi="Tahoma" w:cs="Tahoma"/>
          <w:color w:val="BF0000"/>
          <w:sz w:val="20"/>
          <w:szCs w:val="20"/>
        </w:rPr>
        <w:t>Fornitura di guanti ad uso sanitario e relativi servizi connessi per le Aziende del Servizio Sanitario della Regione Piemonte e per l'AUSL Valle d'Aosta (gara 79-2018)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 xml:space="preserve">In data 9/03/2020, a seguito dell'espletamento di procedura di gara, sono state sottoscritte le convenzioni per la fornitura di guanti ad uso sanitario </w:t>
      </w:r>
      <w:proofErr w:type="spellStart"/>
      <w:r w:rsidRPr="00DA1E8B">
        <w:rPr>
          <w:rFonts w:ascii="Tahoma" w:hAnsi="Tahoma" w:cs="Tahoma"/>
          <w:color w:val="000000"/>
          <w:sz w:val="20"/>
          <w:szCs w:val="20"/>
        </w:rPr>
        <w:t>nonchè</w:t>
      </w:r>
      <w:proofErr w:type="spellEnd"/>
      <w:r w:rsidRPr="00DA1E8B">
        <w:rPr>
          <w:rFonts w:ascii="Tahoma" w:hAnsi="Tahoma" w:cs="Tahoma"/>
          <w:color w:val="000000"/>
          <w:sz w:val="20"/>
          <w:szCs w:val="20"/>
        </w:rPr>
        <w:t xml:space="preserve"> per la prestazione dei servizi connessi in favore delle Aziende del Servizio Sanitario della regione Piemonte e per l'AUSL Valle d'Aosta.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 xml:space="preserve">I lotti 20-21 non sono stati aggiudicati </w:t>
      </w:r>
      <w:proofErr w:type="spellStart"/>
      <w:r w:rsidRPr="00DA1E8B">
        <w:rPr>
          <w:rFonts w:ascii="Tahoma" w:hAnsi="Tahoma" w:cs="Tahoma"/>
          <w:color w:val="000000"/>
          <w:sz w:val="20"/>
          <w:szCs w:val="20"/>
        </w:rPr>
        <w:t>poichè</w:t>
      </w:r>
      <w:proofErr w:type="spellEnd"/>
      <w:r w:rsidRPr="00DA1E8B">
        <w:rPr>
          <w:rFonts w:ascii="Tahoma" w:hAnsi="Tahoma" w:cs="Tahoma"/>
          <w:color w:val="000000"/>
          <w:sz w:val="20"/>
          <w:szCs w:val="20"/>
        </w:rPr>
        <w:t xml:space="preserve"> deserti.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>In relazione al lotto 3</w:t>
      </w: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 </w:t>
      </w:r>
      <w:r w:rsidRPr="00DA1E8B">
        <w:rPr>
          <w:rFonts w:ascii="Tahoma" w:hAnsi="Tahoma" w:cs="Tahoma"/>
          <w:color w:val="000000"/>
          <w:sz w:val="20"/>
          <w:szCs w:val="20"/>
        </w:rPr>
        <w:t>la sottoscrizione della convenzione è rinviata a data da destinarsi.</w:t>
      </w:r>
      <w:r w:rsidRPr="00DA1E8B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DA1E8B">
        <w:rPr>
          <w:rFonts w:ascii="Tahoma" w:hAnsi="Tahoma" w:cs="Tahoma"/>
          <w:color w:val="000000"/>
          <w:sz w:val="20"/>
          <w:szCs w:val="20"/>
        </w:rPr>
        <w:t>In relazione ai lotti 8 e 9 la sottoscrizione delle convenzioni è momentaneamente sospesa causa pendenza di ricorso.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 xml:space="preserve">Con Disposizione del Consigliere Delegato n. 103 del 23 marzo 2020, è stata disposta l’esecuzione in via d’urgenza, ai sensi dell’art. 32 comma 8 del D. Lgs.50/2016 e </w:t>
      </w:r>
      <w:proofErr w:type="spellStart"/>
      <w:r w:rsidRPr="00DA1E8B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Pr="00DA1E8B">
        <w:rPr>
          <w:rFonts w:ascii="Tahoma" w:hAnsi="Tahoma" w:cs="Tahoma"/>
          <w:color w:val="000000"/>
          <w:sz w:val="20"/>
          <w:szCs w:val="20"/>
        </w:rPr>
        <w:t>, della fornitura relativa al lotto 8, nelle more della stipula della Convenzione, a seguito di emissione di provvedimento cautelare, in esito alla Camera di Consiglio fissata per il giorno 29 aprile 2020, come previsto dall’art. 32, comma 11 del Decreto citato.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>In data 20 aprile 2020 è stata sottoscritta la convenzione relativa al lotto 9.</w:t>
      </w:r>
      <w:r w:rsidRPr="00DA1E8B">
        <w:rPr>
          <w:rFonts w:ascii="Tahoma" w:hAnsi="Tahoma" w:cs="Tahoma"/>
          <w:color w:val="000000"/>
          <w:sz w:val="20"/>
          <w:szCs w:val="20"/>
        </w:rPr>
        <w:br/>
      </w:r>
      <w:r w:rsidR="007A1B37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7A1B37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7A1B37">
        <w:rPr>
          <w:rFonts w:ascii="Tahoma" w:hAnsi="Tahoma" w:cs="Tahoma"/>
          <w:color w:val="000000"/>
          <w:sz w:val="20"/>
          <w:szCs w:val="20"/>
        </w:rPr>
        <w:instrText>INCLUDEPICTURE  "http://www.andromedafree.it</w:instrText>
      </w:r>
      <w:r w:rsidR="007A1B37">
        <w:rPr>
          <w:rFonts w:ascii="Tahoma" w:hAnsi="Tahoma" w:cs="Tahoma"/>
          <w:color w:val="000000"/>
          <w:sz w:val="20"/>
          <w:szCs w:val="20"/>
        </w:rPr>
        <w:instrText>/gifanimate/archivi/gifnew/pagine/9/gif_animate_new_01.gif" \* MERGEFORMATINET</w:instrText>
      </w:r>
      <w:r w:rsidR="007A1B37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7A1B37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7A1B37">
        <w:rPr>
          <w:rFonts w:ascii="Tahoma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lt" style="width:29.25pt;height:9pt">
            <v:imagedata r:id="rId8" r:href="rId9"/>
            <o:lock v:ext="edit" cropping="t"/>
          </v:shape>
        </w:pict>
      </w:r>
      <w:r w:rsidR="007A1B37">
        <w:rPr>
          <w:rFonts w:ascii="Tahoma" w:hAnsi="Tahoma" w:cs="Tahoma"/>
          <w:color w:val="000000"/>
          <w:sz w:val="20"/>
          <w:szCs w:val="20"/>
        </w:rPr>
        <w:fldChar w:fldCharType="end"/>
      </w:r>
      <w:r w:rsidRPr="00DA1E8B">
        <w:rPr>
          <w:rFonts w:ascii="Tahoma" w:hAnsi="Tahoma" w:cs="Tahoma"/>
          <w:color w:val="000000"/>
          <w:sz w:val="20"/>
          <w:szCs w:val="20"/>
        </w:rPr>
        <w:t> In data 22 aprile 2020 è stata sottoscritta la convenzione relativa al lotto 3.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Si riportano, a seguire, i prezzi d'aggiudicazione per ogni singolo lotto, le indicazioni necessarie per l'attivazione della fornitura e i riferimenti dei fornitori aggiudicatari.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Oggetto della Convenzione e Listino prezzi</w:t>
      </w:r>
    </w:p>
    <w:p w:rsidR="003A2DCC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I lotti aggiudicati, completi di prezzo unitario per ogni prodotto, sono indicati nella seguente tabella. Si riportano inoltre le schede tecniche dei prodotti aggiudicati.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</w:p>
    <w:p w:rsidR="003A2DCC" w:rsidRPr="00DA1E8B" w:rsidRDefault="007A1B37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6" type="#_x0000_t75" alt="alt" style="width:12pt;height:12pt">
            <v:imagedata r:id="rId10" r:href="rId11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3A2DCC" w:rsidRPr="00DA1E8B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2" w:tooltip="NEW - Tabella prodotti  - Attenzione: questo link si apre in una nuova finestra - Attenzione: questo link si apre in una nuova finestra" w:history="1">
        <w:r w:rsidR="003A2DCC" w:rsidRPr="00DA1E8B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  <w:r w:rsidR="003A2DCC" w:rsidRPr="00DA1E8B">
          <w:rPr>
            <w:rStyle w:val="blank"/>
            <w:rFonts w:ascii="Tahoma" w:hAnsi="Tahoma" w:cs="Tahoma"/>
            <w:b/>
            <w:bCs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3A2DCC" w:rsidRPr="00DA1E8B">
        <w:rPr>
          <w:rStyle w:val="blank"/>
          <w:rFonts w:ascii="Tahoma" w:hAnsi="Tahoma" w:cs="Tahoma"/>
          <w:b/>
          <w:i/>
          <w:iCs/>
          <w:color w:val="000000"/>
          <w:sz w:val="20"/>
          <w:szCs w:val="20"/>
          <w:bdr w:val="none" w:sz="0" w:space="0" w:color="auto" w:frame="1"/>
        </w:rPr>
        <w:t>(esecuzione in via d’urgenza lotto 8 - aggiornamento al 24 marzo 2020)</w:t>
      </w:r>
    </w:p>
    <w:p w:rsidR="003A2DCC" w:rsidRPr="00DA1E8B" w:rsidRDefault="007A1B37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7" type="#_x0000_t75" alt="alt" style="width:12pt;height:12pt">
            <v:imagedata r:id="rId10" r:href="rId13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3A2DCC" w:rsidRPr="00DA1E8B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4" w:history="1">
        <w:r w:rsidR="003A2DCC" w:rsidRPr="00DA1E8B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r w:rsidR="003A2DCC" w:rsidRPr="00DA1E8B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A2DCC" w:rsidRPr="00DA1E8B">
        <w:rPr>
          <w:rStyle w:val="blank"/>
          <w:rFonts w:ascii="Tahoma" w:hAnsi="Tahoma" w:cs="Tahoma"/>
          <w:b/>
          <w:i/>
          <w:iCs/>
          <w:color w:val="000000"/>
          <w:sz w:val="20"/>
          <w:szCs w:val="20"/>
          <w:bdr w:val="none" w:sz="0" w:space="0" w:color="auto" w:frame="1"/>
        </w:rPr>
        <w:t>(attivazione convenzione lotto 9 - aggiornamento al 20 aprile 2020)</w:t>
      </w:r>
      <w:r w:rsidR="003A2DCC" w:rsidRPr="00DA1E8B">
        <w:rPr>
          <w:rFonts w:ascii="Tahoma" w:hAnsi="Tahoma" w:cs="Tahoma"/>
          <w:b/>
          <w:i/>
          <w:iCs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pict>
          <v:shape id="_x0000_i1028" type="#_x0000_t75" alt="alt" style="width:12pt;height:12pt">
            <v:imagedata r:id="rId10" r:href="rId15"/>
          </v:shape>
        </w:pic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fldChar w:fldCharType="end"/>
      </w:r>
      <w:r w:rsidR="003A2DCC" w:rsidRPr="00DA1E8B">
        <w:rPr>
          <w:rStyle w:val="blank"/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</w:t>
      </w:r>
      <w:hyperlink r:id="rId16" w:history="1">
        <w:r w:rsidR="003A2DCC" w:rsidRPr="00DA1E8B">
          <w:rPr>
            <w:rStyle w:val="blank"/>
            <w:rFonts w:ascii="Tahoma" w:hAnsi="Tahoma" w:cs="Tahoma"/>
            <w:b/>
            <w:bCs/>
            <w:color w:val="BF0000"/>
            <w:sz w:val="20"/>
            <w:szCs w:val="20"/>
            <w:bdr w:val="none" w:sz="0" w:space="0" w:color="auto" w:frame="1"/>
          </w:rPr>
          <w:t>NEW - Tabella prodotti</w:t>
        </w:r>
      </w:hyperlink>
      <w:r w:rsidR="003A2DCC" w:rsidRPr="00DA1E8B">
        <w:rPr>
          <w:rStyle w:val="blank"/>
          <w:rFonts w:ascii="Tahoma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</w:t>
      </w:r>
      <w:r w:rsidR="003A2DCC" w:rsidRPr="00DA1E8B">
        <w:rPr>
          <w:rStyle w:val="blank"/>
          <w:rFonts w:ascii="Tahoma" w:hAnsi="Tahoma" w:cs="Tahoma"/>
          <w:b/>
          <w:i/>
          <w:iCs/>
          <w:color w:val="000000"/>
          <w:sz w:val="20"/>
          <w:szCs w:val="20"/>
          <w:bdr w:val="none" w:sz="0" w:space="0" w:color="auto" w:frame="1"/>
        </w:rPr>
        <w:t>(attivazione convenzione lotto 3 - aggiornamento al 22 aprile 2020)</w:t>
      </w:r>
    </w:p>
    <w:p w:rsidR="003A2DCC" w:rsidRPr="00DA1E8B" w:rsidRDefault="007A1B37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"http://www.scr.piemonte.it/cms/images/stories/icone/zip.gif" \* MERGEFORMATINET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Fonts w:ascii="Tahoma" w:hAnsi="Tahoma" w:cs="Tahoma"/>
          <w:color w:val="000000"/>
          <w:sz w:val="20"/>
          <w:szCs w:val="20"/>
        </w:rPr>
        <w:pict>
          <v:shape id="_x0000_i1029" type="#_x0000_t75" alt="alt" style="width:10.5pt;height:10.5pt">
            <v:imagedata r:id="rId17" r:href="rId18"/>
          </v:shape>
        </w:pic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3A2DCC" w:rsidRPr="00DA1E8B">
        <w:rPr>
          <w:rFonts w:ascii="Tahoma" w:hAnsi="Tahoma" w:cs="Tahoma"/>
          <w:color w:val="000000"/>
          <w:sz w:val="20"/>
          <w:szCs w:val="20"/>
        </w:rPr>
        <w:t> </w:t>
      </w:r>
      <w:hyperlink r:id="rId19" w:history="1">
        <w:r w:rsidR="003A2DCC" w:rsidRPr="00DA1E8B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Schede tecniche</w:t>
        </w:r>
      </w:hyperlink>
    </w:p>
    <w:p w:rsidR="003A2DCC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Style w:val="Enfasigrassetto"/>
          <w:rFonts w:ascii="Tahoma" w:hAnsi="Tahoma" w:cs="Tahoma"/>
          <w:color w:val="000000"/>
          <w:sz w:val="20"/>
          <w:szCs w:val="20"/>
        </w:rPr>
      </w:pP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Attivazione della fornitura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L'adesione alla Convenzione avverrà attraverso l'invio di apposito ordinativo di fornitura.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>L'ordinativo di fornitura deve </w:t>
      </w:r>
      <w:r w:rsidRPr="00DA1E8B">
        <w:rPr>
          <w:rFonts w:ascii="Tahoma" w:hAnsi="Tahoma" w:cs="Tahoma"/>
          <w:color w:val="000000"/>
          <w:sz w:val="20"/>
          <w:szCs w:val="20"/>
          <w:u w:val="single"/>
        </w:rPr>
        <w:t>obbligatoriamente</w:t>
      </w:r>
      <w:r w:rsidRPr="00DA1E8B">
        <w:rPr>
          <w:rFonts w:ascii="Tahoma" w:hAnsi="Tahoma" w:cs="Tahoma"/>
          <w:color w:val="000000"/>
          <w:sz w:val="20"/>
          <w:szCs w:val="20"/>
        </w:rPr>
        <w:t> contenere almeno le seguenti informazioni: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riferimento alla Convenzione (parti contraenti, data di attivazione)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CIG derivato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nominativo del DEC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riferimenti dell'Amministrazione per la fatturazione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quantità e tipologia di prodotti richiesti con indicazione del lotto di appartenenza</w:t>
      </w:r>
    </w:p>
    <w:p w:rsidR="003A2DCC" w:rsidRPr="00DA1E8B" w:rsidRDefault="003A2DCC" w:rsidP="00DA1E8B">
      <w:pPr>
        <w:numPr>
          <w:ilvl w:val="0"/>
          <w:numId w:val="2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lastRenderedPageBreak/>
        <w:t>luogo/luoghi di consegna dei prodotti richiesti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L'ordinativo deve essere sottoscritto da persona autorizzata ad impegnare la spesa dell'</w:t>
      </w:r>
      <w:r w:rsidRPr="00DA1E8B">
        <w:rPr>
          <w:rFonts w:ascii="Verdana" w:hAnsi="Verdana" w:cs="Verdana"/>
          <w:color w:val="000000"/>
          <w:sz w:val="20"/>
          <w:szCs w:val="20"/>
        </w:rPr>
        <w:t></w:t>
      </w:r>
      <w:r w:rsidRPr="00DA1E8B">
        <w:rPr>
          <w:rFonts w:ascii="Tahoma" w:hAnsi="Tahoma" w:cs="Tahoma"/>
          <w:color w:val="000000"/>
          <w:sz w:val="20"/>
          <w:szCs w:val="20"/>
        </w:rPr>
        <w:t>Azienda e dovrà essere inviato al Fornitore a mezzo fax o posta elettronica certificata.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br/>
      </w: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Riferimenti dei fornitori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Si allega l'elenco dei fornitori riportante i riferimenti per l'emissione degli ordinativi di fornitura:</w:t>
      </w:r>
      <w:r w:rsidRPr="00DA1E8B">
        <w:rPr>
          <w:rFonts w:ascii="Tahoma" w:hAnsi="Tahoma" w:cs="Tahoma"/>
          <w:color w:val="000000"/>
          <w:sz w:val="20"/>
          <w:szCs w:val="20"/>
        </w:rPr>
        <w:br/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0" type="#_x0000_t75" alt="alt" style="width:12pt;height:12pt">
            <v:imagedata r:id="rId10" r:href="rId20"/>
          </v:shape>
        </w:pict>
      </w:r>
      <w:r w:rsidR="007A1B3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Pr="00DA1E8B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21" w:tooltip="Riferimenti fornitori - Attenzione: questo link si apre in una nuova finestra" w:history="1">
        <w:r w:rsidRPr="00DA1E8B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Riferimenti fornitori</w:t>
        </w:r>
      </w:hyperlink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 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Tempi di consegna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I prodotti dovranno essere consegnati, in porto franco e nelle quantità e qualità descritte nell'Ordinativo di Fornitura, entro il termine massimo di 5 giorni lavorativi dalla data di invio dello stesso.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br/>
      </w: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Fatturazione e pagamenti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 xml:space="preserve">Il corrispettivo contrattuale dovuto da ciascuna Azienda Sanitaria al Fornitore in forza degli Ordinativi di fornitura sarà pagato dietro presentazione di regolari fatture trasmesse in modalità elettronica. I corrispettivi dovranno essere corrisposti a 60 (sessanta) giorni, decorrenti dall'esito positivo della verifica di conformità ai sensi dell'art. 113-bis </w:t>
      </w:r>
      <w:proofErr w:type="spellStart"/>
      <w:r w:rsidRPr="00DA1E8B">
        <w:rPr>
          <w:rFonts w:ascii="Tahoma" w:hAnsi="Tahoma" w:cs="Tahoma"/>
          <w:color w:val="000000"/>
          <w:sz w:val="20"/>
          <w:szCs w:val="20"/>
        </w:rPr>
        <w:t>D.Lgs</w:t>
      </w:r>
      <w:proofErr w:type="spellEnd"/>
      <w:r w:rsidRPr="00DA1E8B">
        <w:rPr>
          <w:rFonts w:ascii="Tahoma" w:hAnsi="Tahoma" w:cs="Tahoma"/>
          <w:color w:val="000000"/>
          <w:sz w:val="20"/>
          <w:szCs w:val="20"/>
        </w:rPr>
        <w:t xml:space="preserve"> 50/2016 e </w:t>
      </w:r>
      <w:proofErr w:type="spellStart"/>
      <w:r w:rsidRPr="00DA1E8B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Pr="00DA1E8B">
        <w:rPr>
          <w:rFonts w:ascii="Tahoma" w:hAnsi="Tahoma" w:cs="Tahoma"/>
          <w:color w:val="000000"/>
          <w:sz w:val="20"/>
          <w:szCs w:val="20"/>
        </w:rPr>
        <w:t>, e dovranno essere accreditati sul conto corrente dedicato (ai sensi della L.136/2010) intestato al Fornitore.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Fonts w:ascii="Tahoma" w:hAnsi="Tahoma" w:cs="Tahoma"/>
          <w:color w:val="000000"/>
          <w:sz w:val="20"/>
          <w:szCs w:val="20"/>
        </w:rPr>
        <w:t> </w:t>
      </w:r>
    </w:p>
    <w:p w:rsidR="003A2DCC" w:rsidRPr="00DA1E8B" w:rsidRDefault="003A2DCC" w:rsidP="00DA1E8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DA1E8B">
        <w:rPr>
          <w:rStyle w:val="Enfasigrassetto"/>
          <w:rFonts w:ascii="Tahoma" w:hAnsi="Tahoma" w:cs="Tahoma"/>
          <w:color w:val="000000"/>
          <w:sz w:val="20"/>
          <w:szCs w:val="20"/>
        </w:rPr>
        <w:t>Durata della Convenzione</w:t>
      </w:r>
      <w:r w:rsidRPr="00DA1E8B">
        <w:rPr>
          <w:rFonts w:ascii="Tahoma" w:hAnsi="Tahoma" w:cs="Tahoma"/>
          <w:color w:val="000000"/>
          <w:sz w:val="20"/>
          <w:szCs w:val="20"/>
        </w:rPr>
        <w:br/>
        <w:t>Le presenti Convenzioni hanno durata di 36 mesi a decorrere dalla data di sottoscrizione.</w:t>
      </w:r>
    </w:p>
    <w:p w:rsidR="003A2DCC" w:rsidRPr="00DA1E8B" w:rsidRDefault="003A2DCC" w:rsidP="00DA1E8B">
      <w:pPr>
        <w:rPr>
          <w:rFonts w:ascii="Tahoma" w:hAnsi="Tahoma" w:cs="Tahoma"/>
          <w:sz w:val="20"/>
          <w:szCs w:val="20"/>
        </w:rPr>
      </w:pPr>
    </w:p>
    <w:sectPr w:rsidR="003A2DCC" w:rsidRPr="00DA1E8B" w:rsidSect="007A1B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849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CC" w:rsidRDefault="003A2DCC">
      <w:r>
        <w:separator/>
      </w:r>
    </w:p>
  </w:endnote>
  <w:endnote w:type="continuationSeparator" w:id="0">
    <w:p w:rsidR="003A2DCC" w:rsidRDefault="003A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CC" w:rsidRDefault="003A2DCC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A2DCC" w:rsidRDefault="003A2DCC" w:rsidP="002826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CC" w:rsidRPr="00F05E7E" w:rsidRDefault="003A2DCC" w:rsidP="00F05E7E">
    <w:pPr>
      <w:pStyle w:val="Pidipagina"/>
    </w:pPr>
    <w:r>
      <w:t xml:space="preserve">Pagina </w:t>
    </w:r>
    <w:r w:rsidR="007A1B37">
      <w:fldChar w:fldCharType="begin"/>
    </w:r>
    <w:r w:rsidR="007A1B37">
      <w:instrText xml:space="preserve"> PAGE </w:instrText>
    </w:r>
    <w:r w:rsidR="007A1B37">
      <w:fldChar w:fldCharType="separate"/>
    </w:r>
    <w:r w:rsidR="007A1B37">
      <w:rPr>
        <w:noProof/>
      </w:rPr>
      <w:t>1</w:t>
    </w:r>
    <w:r w:rsidR="007A1B37">
      <w:rPr>
        <w:noProof/>
      </w:rPr>
      <w:fldChar w:fldCharType="end"/>
    </w:r>
    <w:r>
      <w:t xml:space="preserve"> di </w:t>
    </w:r>
    <w:r w:rsidR="007A1B37">
      <w:fldChar w:fldCharType="begin"/>
    </w:r>
    <w:r w:rsidR="007A1B37">
      <w:instrText xml:space="preserve"> NUMPAGES </w:instrText>
    </w:r>
    <w:r w:rsidR="007A1B37">
      <w:fldChar w:fldCharType="separate"/>
    </w:r>
    <w:r w:rsidR="007A1B37">
      <w:rPr>
        <w:noProof/>
      </w:rPr>
      <w:t>2</w:t>
    </w:r>
    <w:r w:rsidR="007A1B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CC" w:rsidRDefault="003A2DCC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CC" w:rsidRDefault="003A2DCC">
      <w:r>
        <w:separator/>
      </w:r>
    </w:p>
  </w:footnote>
  <w:footnote w:type="continuationSeparator" w:id="0">
    <w:p w:rsidR="003A2DCC" w:rsidRDefault="003A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B37" w:rsidRDefault="007A1B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CC" w:rsidRDefault="003A2DCC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  <w:p w:rsidR="003A2DCC" w:rsidRPr="00421393" w:rsidRDefault="007A1B37">
    <w:pPr>
      <w:pStyle w:val="Intestazione"/>
      <w:rPr>
        <w:rFonts w:ascii="Tahoma" w:hAnsi="Tahoma" w:cs="Tahoma"/>
        <w:b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0.4pt;margin-top:-62.95pt;width:515.15pt;height:107.95pt;z-index:-251658752">
          <v:imagedata r:id="rId1" o:title=""/>
          <w10:anchorlock/>
        </v:shape>
      </w:pict>
    </w:r>
    <w:r w:rsidR="003A2DCC">
      <w:rPr>
        <w:rFonts w:ascii="Tahoma" w:hAnsi="Tahoma" w:cs="Tahoma"/>
        <w:sz w:val="28"/>
        <w:szCs w:val="28"/>
      </w:rPr>
      <w:t xml:space="preserve">                        </w:t>
    </w:r>
    <w:r w:rsidR="003A2DCC">
      <w:rPr>
        <w:rFonts w:ascii="Tahoma" w:hAnsi="Tahoma" w:cs="Tahoma"/>
        <w:sz w:val="32"/>
        <w:szCs w:val="32"/>
      </w:rPr>
      <w:t xml:space="preserve">        </w:t>
    </w:r>
    <w:r w:rsidR="003A2DCC" w:rsidRPr="00421393">
      <w:rPr>
        <w:rFonts w:ascii="Tahoma" w:hAnsi="Tahoma" w:cs="Tahoma"/>
        <w:b/>
        <w:sz w:val="32"/>
        <w:szCs w:val="32"/>
      </w:rPr>
      <w:t xml:space="preserve">DETERMINAZIONE N. </w:t>
    </w:r>
    <w:r>
      <w:rPr>
        <w:rFonts w:ascii="Tahoma" w:hAnsi="Tahoma" w:cs="Tahoma"/>
        <w:b/>
        <w:sz w:val="32"/>
        <w:szCs w:val="32"/>
      </w:rPr>
      <w:t xml:space="preserve">439 </w:t>
    </w:r>
    <w:bookmarkStart w:id="0" w:name="_GoBack"/>
    <w:bookmarkEnd w:id="0"/>
    <w:r w:rsidR="003A2DCC" w:rsidRPr="00421393">
      <w:rPr>
        <w:rFonts w:ascii="Tahoma" w:hAnsi="Tahoma" w:cs="Tahoma"/>
        <w:b/>
        <w:sz w:val="32"/>
        <w:szCs w:val="32"/>
      </w:rPr>
      <w:t xml:space="preserve">del </w:t>
    </w:r>
    <w:r w:rsidR="003A2DCC">
      <w:rPr>
        <w:rFonts w:ascii="Tahoma" w:hAnsi="Tahoma" w:cs="Tahoma"/>
        <w:b/>
        <w:sz w:val="32"/>
        <w:szCs w:val="32"/>
      </w:rPr>
      <w:t>22/5/2020</w:t>
    </w:r>
  </w:p>
  <w:p w:rsidR="003A2DCC" w:rsidRDefault="003A2DCC">
    <w:pPr>
      <w:pStyle w:val="Intestazione"/>
    </w:pPr>
  </w:p>
  <w:p w:rsidR="003A2DCC" w:rsidRDefault="003A2DCC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3A2DCC" w:rsidRDefault="003A2DCC" w:rsidP="00D42062">
    <w:pPr>
      <w:pStyle w:val="Intestazione"/>
      <w:jc w:val="center"/>
      <w:rPr>
        <w:rFonts w:ascii="Tahoma" w:hAnsi="Tahoma" w:cs="Tahoma"/>
        <w:sz w:val="36"/>
        <w:szCs w:val="36"/>
      </w:rPr>
    </w:pPr>
    <w:r w:rsidRPr="00D42062">
      <w:rPr>
        <w:rFonts w:ascii="Tahoma" w:hAnsi="Tahoma" w:cs="Tahoma"/>
        <w:sz w:val="36"/>
        <w:szCs w:val="36"/>
      </w:rPr>
      <w:t>ALLEGATO A</w:t>
    </w:r>
  </w:p>
  <w:p w:rsidR="003A2DCC" w:rsidRPr="00D42062" w:rsidRDefault="003A2DCC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3A2DCC" w:rsidRDefault="003A2DC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CC" w:rsidRDefault="003A2DCC">
    <w:pPr>
      <w:pStyle w:val="Intestazione"/>
    </w:pPr>
  </w:p>
  <w:p w:rsidR="003A2DCC" w:rsidRDefault="003A2DCC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3A2DCC" w:rsidRPr="00013565" w:rsidRDefault="003A2DCC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3A2DCC" w:rsidRDefault="003A2DCC">
    <w:pPr>
      <w:pStyle w:val="Intestazione"/>
    </w:pPr>
    <w:r>
      <w:tab/>
    </w:r>
    <w:r>
      <w:tab/>
    </w:r>
    <w:r>
      <w:tab/>
    </w:r>
  </w:p>
  <w:p w:rsidR="003A2DCC" w:rsidRDefault="003A2DCC">
    <w:pPr>
      <w:pStyle w:val="Intestazione"/>
    </w:pPr>
  </w:p>
  <w:p w:rsidR="003A2DCC" w:rsidRDefault="003A2DCC">
    <w:pPr>
      <w:pStyle w:val="Intestazione"/>
    </w:pPr>
  </w:p>
  <w:p w:rsidR="003A2DCC" w:rsidRDefault="003A2DCC">
    <w:pPr>
      <w:pStyle w:val="Intestazione"/>
    </w:pPr>
  </w:p>
  <w:p w:rsidR="003A2DCC" w:rsidRDefault="003A2D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0CB"/>
    <w:multiLevelType w:val="multilevel"/>
    <w:tmpl w:val="760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83056"/>
    <w:multiLevelType w:val="multilevel"/>
    <w:tmpl w:val="3E9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81"/>
  <w:drawingGridVerticalSpacing w:val="181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53"/>
    <w:rsid w:val="00007DD1"/>
    <w:rsid w:val="0001001F"/>
    <w:rsid w:val="00013565"/>
    <w:rsid w:val="00013B75"/>
    <w:rsid w:val="00014786"/>
    <w:rsid w:val="00016165"/>
    <w:rsid w:val="00061CEB"/>
    <w:rsid w:val="00067658"/>
    <w:rsid w:val="00074EE4"/>
    <w:rsid w:val="000813B7"/>
    <w:rsid w:val="000A4278"/>
    <w:rsid w:val="000E1416"/>
    <w:rsid w:val="000F17CD"/>
    <w:rsid w:val="00100767"/>
    <w:rsid w:val="00106300"/>
    <w:rsid w:val="00143C0F"/>
    <w:rsid w:val="001530F8"/>
    <w:rsid w:val="001722ED"/>
    <w:rsid w:val="001852DE"/>
    <w:rsid w:val="00195A3E"/>
    <w:rsid w:val="001B16AE"/>
    <w:rsid w:val="001F227E"/>
    <w:rsid w:val="001F4722"/>
    <w:rsid w:val="002075B9"/>
    <w:rsid w:val="00221DDB"/>
    <w:rsid w:val="002228D2"/>
    <w:rsid w:val="002411D9"/>
    <w:rsid w:val="002423AE"/>
    <w:rsid w:val="00244673"/>
    <w:rsid w:val="00251A32"/>
    <w:rsid w:val="00282680"/>
    <w:rsid w:val="002B14E8"/>
    <w:rsid w:val="002B1B67"/>
    <w:rsid w:val="002B3A28"/>
    <w:rsid w:val="002B3D91"/>
    <w:rsid w:val="002C517F"/>
    <w:rsid w:val="002C593E"/>
    <w:rsid w:val="002C702B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5C3E"/>
    <w:rsid w:val="003677BB"/>
    <w:rsid w:val="0037008A"/>
    <w:rsid w:val="00371D50"/>
    <w:rsid w:val="003808D6"/>
    <w:rsid w:val="003867CF"/>
    <w:rsid w:val="0039026A"/>
    <w:rsid w:val="0039061F"/>
    <w:rsid w:val="003973DA"/>
    <w:rsid w:val="003A2DCC"/>
    <w:rsid w:val="003D7E21"/>
    <w:rsid w:val="00406C69"/>
    <w:rsid w:val="00411399"/>
    <w:rsid w:val="00421393"/>
    <w:rsid w:val="0042755B"/>
    <w:rsid w:val="00430E43"/>
    <w:rsid w:val="00434960"/>
    <w:rsid w:val="00444636"/>
    <w:rsid w:val="00460B37"/>
    <w:rsid w:val="00465234"/>
    <w:rsid w:val="0047017D"/>
    <w:rsid w:val="0047402B"/>
    <w:rsid w:val="004956CE"/>
    <w:rsid w:val="004960ED"/>
    <w:rsid w:val="004B15EA"/>
    <w:rsid w:val="004B38B8"/>
    <w:rsid w:val="004C0C5A"/>
    <w:rsid w:val="004D2E65"/>
    <w:rsid w:val="004E5A33"/>
    <w:rsid w:val="004E748B"/>
    <w:rsid w:val="004F77BB"/>
    <w:rsid w:val="00500267"/>
    <w:rsid w:val="00520DD8"/>
    <w:rsid w:val="00531319"/>
    <w:rsid w:val="005336B8"/>
    <w:rsid w:val="00534FAE"/>
    <w:rsid w:val="005428AA"/>
    <w:rsid w:val="00545AEA"/>
    <w:rsid w:val="00566619"/>
    <w:rsid w:val="005704E1"/>
    <w:rsid w:val="00586211"/>
    <w:rsid w:val="00595497"/>
    <w:rsid w:val="005A7412"/>
    <w:rsid w:val="005A7A77"/>
    <w:rsid w:val="005B4544"/>
    <w:rsid w:val="005B5CE8"/>
    <w:rsid w:val="005C36DA"/>
    <w:rsid w:val="005E1181"/>
    <w:rsid w:val="005E3EDF"/>
    <w:rsid w:val="005F49D9"/>
    <w:rsid w:val="006024BD"/>
    <w:rsid w:val="00610155"/>
    <w:rsid w:val="00612234"/>
    <w:rsid w:val="00615103"/>
    <w:rsid w:val="0062379D"/>
    <w:rsid w:val="00651F01"/>
    <w:rsid w:val="00667D92"/>
    <w:rsid w:val="006A2AB9"/>
    <w:rsid w:val="006A4665"/>
    <w:rsid w:val="006A55B3"/>
    <w:rsid w:val="006A5E9D"/>
    <w:rsid w:val="006B0572"/>
    <w:rsid w:val="006B2A66"/>
    <w:rsid w:val="006C462C"/>
    <w:rsid w:val="006C4910"/>
    <w:rsid w:val="006C7CA7"/>
    <w:rsid w:val="006E397E"/>
    <w:rsid w:val="006E6162"/>
    <w:rsid w:val="006E6307"/>
    <w:rsid w:val="006E6D03"/>
    <w:rsid w:val="006F7C35"/>
    <w:rsid w:val="00706538"/>
    <w:rsid w:val="0075248F"/>
    <w:rsid w:val="007532AF"/>
    <w:rsid w:val="00757B44"/>
    <w:rsid w:val="00774BBC"/>
    <w:rsid w:val="00796884"/>
    <w:rsid w:val="007A1B37"/>
    <w:rsid w:val="007A1B3B"/>
    <w:rsid w:val="007D0B55"/>
    <w:rsid w:val="007D1C82"/>
    <w:rsid w:val="008002BA"/>
    <w:rsid w:val="00802530"/>
    <w:rsid w:val="0080769B"/>
    <w:rsid w:val="00820216"/>
    <w:rsid w:val="00822DCC"/>
    <w:rsid w:val="00835467"/>
    <w:rsid w:val="0083677A"/>
    <w:rsid w:val="00841FE0"/>
    <w:rsid w:val="00860303"/>
    <w:rsid w:val="008641DA"/>
    <w:rsid w:val="008650B9"/>
    <w:rsid w:val="00872246"/>
    <w:rsid w:val="008725B3"/>
    <w:rsid w:val="008864DC"/>
    <w:rsid w:val="008A4488"/>
    <w:rsid w:val="008A77BB"/>
    <w:rsid w:val="008B3013"/>
    <w:rsid w:val="008D03F3"/>
    <w:rsid w:val="008D34F2"/>
    <w:rsid w:val="008E122C"/>
    <w:rsid w:val="008F0813"/>
    <w:rsid w:val="008F2777"/>
    <w:rsid w:val="008F2A78"/>
    <w:rsid w:val="00911017"/>
    <w:rsid w:val="00912408"/>
    <w:rsid w:val="00945C6A"/>
    <w:rsid w:val="0095383E"/>
    <w:rsid w:val="00954E33"/>
    <w:rsid w:val="00956CDE"/>
    <w:rsid w:val="00957893"/>
    <w:rsid w:val="009832C8"/>
    <w:rsid w:val="00986418"/>
    <w:rsid w:val="00995698"/>
    <w:rsid w:val="00996D41"/>
    <w:rsid w:val="00997025"/>
    <w:rsid w:val="009A3AF1"/>
    <w:rsid w:val="009A3D11"/>
    <w:rsid w:val="009A3D9C"/>
    <w:rsid w:val="009A47F3"/>
    <w:rsid w:val="009A5E79"/>
    <w:rsid w:val="009B5C69"/>
    <w:rsid w:val="009C2930"/>
    <w:rsid w:val="009C3E87"/>
    <w:rsid w:val="009D0214"/>
    <w:rsid w:val="009D5B70"/>
    <w:rsid w:val="009E6672"/>
    <w:rsid w:val="00A00BE2"/>
    <w:rsid w:val="00A07DF2"/>
    <w:rsid w:val="00A14B62"/>
    <w:rsid w:val="00A3432E"/>
    <w:rsid w:val="00A52816"/>
    <w:rsid w:val="00A54A2A"/>
    <w:rsid w:val="00A54D6F"/>
    <w:rsid w:val="00A85FEB"/>
    <w:rsid w:val="00A95BFA"/>
    <w:rsid w:val="00A96579"/>
    <w:rsid w:val="00AA4E0E"/>
    <w:rsid w:val="00AB167D"/>
    <w:rsid w:val="00AB4A00"/>
    <w:rsid w:val="00AE4EB4"/>
    <w:rsid w:val="00AE5424"/>
    <w:rsid w:val="00AE641A"/>
    <w:rsid w:val="00B268F3"/>
    <w:rsid w:val="00B32397"/>
    <w:rsid w:val="00B32616"/>
    <w:rsid w:val="00B42E9D"/>
    <w:rsid w:val="00B60FD8"/>
    <w:rsid w:val="00B6341A"/>
    <w:rsid w:val="00B6452F"/>
    <w:rsid w:val="00B742AA"/>
    <w:rsid w:val="00B74B5C"/>
    <w:rsid w:val="00B7619C"/>
    <w:rsid w:val="00B761EB"/>
    <w:rsid w:val="00B80E98"/>
    <w:rsid w:val="00B8424B"/>
    <w:rsid w:val="00B9011C"/>
    <w:rsid w:val="00B91465"/>
    <w:rsid w:val="00BA05FB"/>
    <w:rsid w:val="00BA15E1"/>
    <w:rsid w:val="00BB6C50"/>
    <w:rsid w:val="00BC004A"/>
    <w:rsid w:val="00BC21AD"/>
    <w:rsid w:val="00BC5FAD"/>
    <w:rsid w:val="00BC6C1E"/>
    <w:rsid w:val="00BD1D38"/>
    <w:rsid w:val="00BD3955"/>
    <w:rsid w:val="00BF0A62"/>
    <w:rsid w:val="00C1286A"/>
    <w:rsid w:val="00C14620"/>
    <w:rsid w:val="00C471E5"/>
    <w:rsid w:val="00C505BC"/>
    <w:rsid w:val="00C564A5"/>
    <w:rsid w:val="00C617F8"/>
    <w:rsid w:val="00C81D4D"/>
    <w:rsid w:val="00C8294A"/>
    <w:rsid w:val="00CA3D71"/>
    <w:rsid w:val="00CB4A39"/>
    <w:rsid w:val="00CC198E"/>
    <w:rsid w:val="00CC24A2"/>
    <w:rsid w:val="00CC7162"/>
    <w:rsid w:val="00CD1F00"/>
    <w:rsid w:val="00D03927"/>
    <w:rsid w:val="00D12253"/>
    <w:rsid w:val="00D16C80"/>
    <w:rsid w:val="00D231E5"/>
    <w:rsid w:val="00D322E4"/>
    <w:rsid w:val="00D349E9"/>
    <w:rsid w:val="00D3730F"/>
    <w:rsid w:val="00D42062"/>
    <w:rsid w:val="00D43692"/>
    <w:rsid w:val="00D61526"/>
    <w:rsid w:val="00D64D55"/>
    <w:rsid w:val="00D727F0"/>
    <w:rsid w:val="00D72BEE"/>
    <w:rsid w:val="00D9125D"/>
    <w:rsid w:val="00D92A63"/>
    <w:rsid w:val="00D935D7"/>
    <w:rsid w:val="00DA1E8B"/>
    <w:rsid w:val="00DA3879"/>
    <w:rsid w:val="00DD41F8"/>
    <w:rsid w:val="00DE0629"/>
    <w:rsid w:val="00DE4D9E"/>
    <w:rsid w:val="00DF0A23"/>
    <w:rsid w:val="00E20024"/>
    <w:rsid w:val="00E27365"/>
    <w:rsid w:val="00E448AD"/>
    <w:rsid w:val="00E5547C"/>
    <w:rsid w:val="00E601E4"/>
    <w:rsid w:val="00E6255E"/>
    <w:rsid w:val="00E75B5A"/>
    <w:rsid w:val="00E82457"/>
    <w:rsid w:val="00E8614D"/>
    <w:rsid w:val="00E90B29"/>
    <w:rsid w:val="00E93B5A"/>
    <w:rsid w:val="00EA1A16"/>
    <w:rsid w:val="00EA46D9"/>
    <w:rsid w:val="00EB5FC5"/>
    <w:rsid w:val="00EB6EBE"/>
    <w:rsid w:val="00EB7450"/>
    <w:rsid w:val="00EC7627"/>
    <w:rsid w:val="00ED7819"/>
    <w:rsid w:val="00EE1BA7"/>
    <w:rsid w:val="00F014C2"/>
    <w:rsid w:val="00F05662"/>
    <w:rsid w:val="00F056CD"/>
    <w:rsid w:val="00F05E7E"/>
    <w:rsid w:val="00F0698A"/>
    <w:rsid w:val="00F10E8D"/>
    <w:rsid w:val="00F13FB7"/>
    <w:rsid w:val="00F21C32"/>
    <w:rsid w:val="00F32BA9"/>
    <w:rsid w:val="00F4067A"/>
    <w:rsid w:val="00F628F0"/>
    <w:rsid w:val="00F64CDE"/>
    <w:rsid w:val="00F764B4"/>
    <w:rsid w:val="00F90B3B"/>
    <w:rsid w:val="00FB7894"/>
    <w:rsid w:val="00FC2E9C"/>
    <w:rsid w:val="00FE4DDD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4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5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65C3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CartaIntestata">
    <w:name w:val="CartaIntestata"/>
    <w:basedOn w:val="Normale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65C3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365C3E"/>
    <w:rPr>
      <w:rFonts w:cs="Times New Roman"/>
      <w:b/>
      <w:bCs/>
    </w:rPr>
  </w:style>
  <w:style w:type="character" w:customStyle="1" w:styleId="blank">
    <w:name w:val="blank"/>
    <w:basedOn w:val="Carpredefinitoparagrafo"/>
    <w:uiPriority w:val="99"/>
    <w:rsid w:val="00365C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http://www.scr.piemonte.it/cms/images/stories/icone/xls.jpg" TargetMode="External"/><Relationship Id="rId18" Type="http://schemas.openxmlformats.org/officeDocument/2006/relationships/image" Target="http://www.scr.piemonte.it/cms/images/stories/icone/zip.gif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scr.piemonte.it/cms/media/files/acquisti/convenzioni/2018-79_Guanti%20ad%20uso%20sanitario/Riferimenti%20Fornitori.xl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r.piemonte.it/cms/media/files/acquisti/convenzioni/2018-79_Guanti%20ad%20uso%20sanitario/Convenzioni/20200324_Tabella%20prodotti_%20(esecuzione%20in%20urgenza%20lotto%208).xls" TargetMode="Externa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cr.piemonte.it/cms/media/files/acquisti/convenzioni/2018-79_Guanti%20ad%20uso%20sanitario/20200422_Tabella%20prodotti_%20(attivazione%20convenzione%20lotto%203).xls" TargetMode="External"/><Relationship Id="rId20" Type="http://schemas.openxmlformats.org/officeDocument/2006/relationships/image" Target="http://www.scr.piemonte.it/cms/images/stories/icone/xls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scr.piemonte.it/cms/images/stories/icone/xls.jp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http://www.scr.piemonte.it/cms/images/stories/icone/xls.jp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scr.piemonte.it/cms/media/files/acquisti/convenzioni/2018-79_Guanti%20ad%20uso%20sanitario/SCHEDE%20TECNICHE%20AGGIUDICATARI_new%20lotto%203.zip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andromedafree.it/gifanimate/archivi/gifnew/pagine/9/gif_animate_new_01.gif" TargetMode="External"/><Relationship Id="rId14" Type="http://schemas.openxmlformats.org/officeDocument/2006/relationships/hyperlink" Target="http://www.scr.piemonte.it/cms/media/files/acquisti/convenzioni/2018-79_Guanti%20ad%20uso%20sanitario/20200420_Tabella%20prodotti_%20(attivazione%20convenzione%20lotto%209).xl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2009.dot</Template>
  <TotalTime>1</TotalTime>
  <Pages>2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Antonella Muscatello</cp:lastModifiedBy>
  <cp:revision>4</cp:revision>
  <cp:lastPrinted>2020-05-20T10:12:00Z</cp:lastPrinted>
  <dcterms:created xsi:type="dcterms:W3CDTF">2020-05-22T09:32:00Z</dcterms:created>
  <dcterms:modified xsi:type="dcterms:W3CDTF">2020-05-22T14:15:00Z</dcterms:modified>
</cp:coreProperties>
</file>